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444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</w:rPr>
      </w:pPr>
      <w:bookmarkStart w:id="0" w:name="_Toc35393813"/>
      <w:bookmarkStart w:id="27" w:name="_GoBack"/>
      <w:r>
        <w:rPr>
          <w:rFonts w:hint="eastAsia" w:ascii="华文中宋" w:hAnsi="华文中宋" w:eastAsia="华文中宋"/>
          <w:sz w:val="32"/>
          <w:szCs w:val="32"/>
          <w:lang w:eastAsia="zh-CN"/>
        </w:rPr>
        <w:t>扬州市长乐客栈酒店有限公司长乐听涛经营项目</w:t>
      </w:r>
      <w:r>
        <w:rPr>
          <w:rFonts w:hint="eastAsia" w:ascii="华文中宋" w:hAnsi="华文中宋" w:eastAsia="华文中宋"/>
          <w:sz w:val="32"/>
          <w:szCs w:val="32"/>
        </w:rPr>
        <w:t>更正公告</w:t>
      </w:r>
      <w:bookmarkEnd w:id="0"/>
      <w:bookmarkEnd w:id="27"/>
    </w:p>
    <w:p w14:paraId="60B0A17F">
      <w:pPr>
        <w:pStyle w:val="3"/>
        <w:spacing w:line="360" w:lineRule="auto"/>
        <w:rPr>
          <w:rFonts w:ascii="黑体" w:hAnsi="黑体" w:cs="宋体"/>
          <w:b w:val="0"/>
          <w:sz w:val="24"/>
          <w:szCs w:val="24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hint="eastAsia" w:ascii="黑体" w:hAnsi="黑体" w:cs="宋体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58D845E3">
      <w:pPr>
        <w:ind w:firstLine="48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原公告的采购项目编号：</w:t>
      </w:r>
      <w:r>
        <w:rPr>
          <w:rFonts w:hint="eastAsia" w:ascii="仿宋" w:hAnsi="仿宋" w:eastAsia="仿宋"/>
          <w:sz w:val="24"/>
          <w:szCs w:val="24"/>
          <w:u w:val="single"/>
        </w:rPr>
        <w:t>JSHT-DL25051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号</w:t>
      </w:r>
    </w:p>
    <w:p w14:paraId="60ED2B97">
      <w:pPr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原公告的采购项目名称：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扬州市长乐客栈酒店有限公司长乐听涛经营项目</w:t>
      </w:r>
    </w:p>
    <w:p w14:paraId="5369BA0E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首次公告日期：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2025年11月28日</w:t>
      </w:r>
    </w:p>
    <w:p w14:paraId="558D63F3">
      <w:pPr>
        <w:pStyle w:val="3"/>
        <w:spacing w:line="360" w:lineRule="auto"/>
        <w:rPr>
          <w:rFonts w:ascii="黑体" w:hAnsi="黑体" w:cs="宋体"/>
          <w:b w:val="0"/>
          <w:sz w:val="24"/>
          <w:szCs w:val="24"/>
        </w:rPr>
      </w:pPr>
      <w:bookmarkStart w:id="5" w:name="_Toc35393815"/>
      <w:bookmarkStart w:id="6" w:name="_Toc35393646"/>
      <w:bookmarkStart w:id="7" w:name="_Toc28359028"/>
      <w:bookmarkStart w:id="8" w:name="_Toc28359105"/>
      <w:r>
        <w:rPr>
          <w:rFonts w:hint="eastAsia" w:ascii="黑体" w:hAnsi="黑体" w:cs="宋体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2692807E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更正事项：采购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公告、采购文件</w:t>
      </w:r>
    </w:p>
    <w:p w14:paraId="6ABF5517">
      <w:pPr>
        <w:ind w:firstLine="480" w:firstLineChars="200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更正内容：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提交投标文件截止时间、开标时间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调整为2025年12月19日14点30分</w:t>
      </w:r>
    </w:p>
    <w:p w14:paraId="025AD190">
      <w:pPr>
        <w:ind w:firstLine="480" w:firstLineChars="200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更正日期：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2025年12月09日</w:t>
      </w:r>
    </w:p>
    <w:p w14:paraId="76C05E29">
      <w:pPr>
        <w:pStyle w:val="3"/>
        <w:spacing w:line="360" w:lineRule="auto"/>
        <w:rPr>
          <w:rFonts w:ascii="黑体" w:hAnsi="黑体" w:cs="宋体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4"/>
          <w:szCs w:val="24"/>
        </w:rPr>
        <w:t>三、其他补充事宜</w:t>
      </w:r>
      <w:bookmarkEnd w:id="9"/>
      <w:bookmarkEnd w:id="10"/>
    </w:p>
    <w:p w14:paraId="134A6592">
      <w:pPr>
        <w:ind w:firstLine="480" w:firstLineChars="2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无</w:t>
      </w:r>
    </w:p>
    <w:p w14:paraId="6FCF1B32">
      <w:pPr>
        <w:pStyle w:val="3"/>
        <w:spacing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28359106"/>
      <w:bookmarkStart w:id="12" w:name="_Toc28359029"/>
      <w:bookmarkStart w:id="13" w:name="_Toc35393817"/>
      <w:bookmarkStart w:id="14" w:name="_Toc35393648"/>
      <w:r>
        <w:rPr>
          <w:rFonts w:hint="eastAsia" w:ascii="黑体" w:hAnsi="黑体" w:cs="宋体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2C51F3B6">
      <w:pPr>
        <w:pStyle w:val="3"/>
        <w:spacing w:line="360" w:lineRule="auto"/>
        <w:ind w:left="-67" w:leftChars="-32" w:firstLine="480" w:firstLineChars="200"/>
        <w:rPr>
          <w:rFonts w:ascii="仿宋" w:hAnsi="仿宋" w:eastAsia="仿宋" w:cs="宋体"/>
          <w:b w:val="0"/>
          <w:sz w:val="24"/>
          <w:szCs w:val="24"/>
        </w:rPr>
      </w:pPr>
      <w:bookmarkStart w:id="15" w:name="_Toc35393818"/>
      <w:bookmarkStart w:id="16" w:name="_Toc28359030"/>
      <w:bookmarkStart w:id="17" w:name="_Toc28359107"/>
      <w:bookmarkStart w:id="18" w:name="_Toc35393649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15"/>
      <w:bookmarkEnd w:id="16"/>
      <w:bookmarkEnd w:id="17"/>
      <w:bookmarkEnd w:id="18"/>
    </w:p>
    <w:p w14:paraId="07D2BDEA">
      <w:pPr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扬州市长乐客栈酒店有限公司</w:t>
      </w:r>
    </w:p>
    <w:p w14:paraId="17C491AB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扬州市东关街357号</w:t>
      </w:r>
    </w:p>
    <w:p w14:paraId="327C4054">
      <w:pPr>
        <w:rPr>
          <w:rFonts w:ascii="仿宋" w:hAnsi="仿宋" w:eastAsia="仿宋"/>
          <w:sz w:val="24"/>
          <w:szCs w:val="24"/>
          <w:u w:val="single"/>
        </w:rPr>
      </w:pPr>
    </w:p>
    <w:p w14:paraId="7C13F781">
      <w:pPr>
        <w:pStyle w:val="3"/>
        <w:spacing w:line="360" w:lineRule="auto"/>
        <w:ind w:left="-67" w:leftChars="-32" w:firstLine="480" w:firstLineChars="200"/>
        <w:rPr>
          <w:rFonts w:ascii="仿宋" w:hAnsi="仿宋" w:eastAsia="仿宋" w:cs="宋体"/>
          <w:b w:val="0"/>
          <w:sz w:val="24"/>
          <w:szCs w:val="24"/>
        </w:rPr>
      </w:pPr>
      <w:bookmarkStart w:id="19" w:name="_Toc28359031"/>
      <w:bookmarkStart w:id="20" w:name="_Toc35393650"/>
      <w:bookmarkStart w:id="21" w:name="_Toc35393819"/>
      <w:bookmarkStart w:id="22" w:name="_Toc28359108"/>
      <w:r>
        <w:rPr>
          <w:rFonts w:hint="eastAsia" w:ascii="仿宋" w:hAnsi="仿宋" w:eastAsia="仿宋" w:cs="宋体"/>
          <w:b w:val="0"/>
          <w:sz w:val="24"/>
          <w:szCs w:val="24"/>
        </w:rPr>
        <w:t>2</w:t>
      </w:r>
      <w:r>
        <w:rPr>
          <w:rFonts w:ascii="仿宋" w:hAnsi="仿宋" w:eastAsia="仿宋" w:cs="宋体"/>
          <w:b w:val="0"/>
          <w:sz w:val="24"/>
          <w:szCs w:val="24"/>
        </w:rPr>
        <w:t>.</w:t>
      </w:r>
      <w:r>
        <w:rPr>
          <w:rFonts w:hint="eastAsia" w:ascii="仿宋" w:hAnsi="仿宋" w:eastAsia="仿宋" w:cs="宋体"/>
          <w:b w:val="0"/>
          <w:sz w:val="24"/>
          <w:szCs w:val="24"/>
        </w:rPr>
        <w:t>采购代理机构信息</w:t>
      </w:r>
      <w:bookmarkEnd w:id="19"/>
      <w:bookmarkEnd w:id="20"/>
      <w:bookmarkEnd w:id="21"/>
      <w:bookmarkEnd w:id="22"/>
    </w:p>
    <w:p w14:paraId="021D18D8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江苏恒泰建设工程咨询有限公司</w:t>
      </w:r>
    </w:p>
    <w:p w14:paraId="30B96563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扬州市邗江区文昌西路10号紫金广场5楼</w:t>
      </w:r>
    </w:p>
    <w:p w14:paraId="272EAC1E">
      <w:pPr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p w14:paraId="1EE4DD63">
      <w:pPr>
        <w:pStyle w:val="3"/>
        <w:spacing w:line="360" w:lineRule="auto"/>
        <w:ind w:left="-67" w:leftChars="-32" w:firstLine="480" w:firstLineChars="200"/>
        <w:rPr>
          <w:rFonts w:ascii="仿宋" w:hAnsi="仿宋" w:eastAsia="仿宋" w:cs="宋体"/>
          <w:b w:val="0"/>
          <w:sz w:val="24"/>
          <w:szCs w:val="24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4"/>
          <w:szCs w:val="24"/>
        </w:rPr>
        <w:t>3.项目联系方式</w:t>
      </w:r>
      <w:bookmarkEnd w:id="23"/>
      <w:bookmarkEnd w:id="24"/>
      <w:bookmarkEnd w:id="25"/>
      <w:bookmarkEnd w:id="26"/>
    </w:p>
    <w:p w14:paraId="7BA2BE83">
      <w:pPr>
        <w:pStyle w:val="4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  <w:lang w:eastAsia="zh-CN"/>
        </w:rPr>
        <w:t>胡烨</w:t>
      </w:r>
    </w:p>
    <w:p w14:paraId="7208E2D6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电　　 话：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p w14:paraId="2F9E40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YzY1ODlmMTc2NmYyNzc5OTYxNmVmNzlmZDhlZGIifQ=="/>
  </w:docVars>
  <w:rsids>
    <w:rsidRoot w:val="3C3B1DED"/>
    <w:rsid w:val="0BF01516"/>
    <w:rsid w:val="0D267449"/>
    <w:rsid w:val="3C3B1DED"/>
    <w:rsid w:val="3D342C3B"/>
    <w:rsid w:val="3DA22814"/>
    <w:rsid w:val="52E635B0"/>
    <w:rsid w:val="68355788"/>
    <w:rsid w:val="701A2769"/>
    <w:rsid w:val="74A45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349</Characters>
  <Lines>0</Lines>
  <Paragraphs>0</Paragraphs>
  <TotalTime>0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2022-09-13T08:07:00Z</dcterms:created>
  <dc:creator>Administrator</dc:creator>
  <cp:lastModifiedBy>WPS_1740101189</cp:lastModifiedBy>
  <dcterms:modified xsi:type="dcterms:W3CDTF">2025-12-08T08:44:45Z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EE1CFD938F724868BDF855939A969694_13</vt:lpwstr>
  </property>
  <property fmtid="{D5CDD505-2E9C-101B-9397-08002B2CF9AE}" pid="4" name="KSOTemplateDocerSaveRecord">
    <vt:lpwstr>eyJoZGlkIjoiZjE3YTUzYjNhMjYzMmU5YzgxNmY5YWQxZjRjMDg1MTkiLCJ1c2VySWQiOiIxNjgwNDg4OTQ2In0=</vt:lpwstr>
  </property>
</Properties>
</file>