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BD" w:rsidRDefault="00EB27D8">
      <w:pPr>
        <w:shd w:val="clear" w:color="auto" w:fill="FFFFFF"/>
        <w:spacing w:line="720" w:lineRule="atLeas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扬州市长乐客栈酒店、长乐鸿禧酒店绿化养护服务公开招标采购公告 </w:t>
      </w:r>
    </w:p>
    <w:p w:rsidR="009D5DBD" w:rsidRDefault="009D5DB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1"/>
          <w:szCs w:val="21"/>
        </w:rPr>
      </w:pPr>
    </w:p>
    <w:p w:rsidR="009D5DBD" w:rsidRDefault="00EB27D8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hint="eastAsia"/>
          <w:b/>
          <w:bCs/>
          <w:sz w:val="21"/>
          <w:szCs w:val="21"/>
        </w:rPr>
        <w:t>一、招标项目名称及编号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项目名称：扬州市长乐客栈酒店、长乐鸿禧酒店绿化养护服务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项目编号：JD-CLKZ2020021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hint="eastAsia"/>
          <w:b/>
          <w:bCs/>
          <w:sz w:val="21"/>
          <w:szCs w:val="21"/>
        </w:rPr>
        <w:t>二、招标项目简要说明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扬州市长乐客栈酒店、长乐鸿禧酒店绿化养护服务。主要范围为长乐客栈、逸圃、街南书屋、长乐鸿禧等，具体详见招标文件。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服务周期：</w:t>
      </w:r>
      <w:r w:rsidR="000E5E6B">
        <w:rPr>
          <w:rFonts w:hint="eastAsia"/>
          <w:sz w:val="21"/>
          <w:szCs w:val="21"/>
        </w:rPr>
        <w:t>贰</w:t>
      </w:r>
      <w:r>
        <w:rPr>
          <w:rFonts w:hint="eastAsia"/>
          <w:sz w:val="21"/>
          <w:szCs w:val="21"/>
        </w:rPr>
        <w:t>年</w:t>
      </w:r>
      <w:r w:rsidR="00795265">
        <w:rPr>
          <w:rFonts w:hint="eastAsia"/>
          <w:szCs w:val="21"/>
        </w:rPr>
        <w:t>（2021年1月至</w:t>
      </w:r>
      <w:r w:rsidR="002F551F">
        <w:rPr>
          <w:szCs w:val="21"/>
        </w:rPr>
        <w:t>202</w:t>
      </w:r>
      <w:r w:rsidR="00A7427A">
        <w:rPr>
          <w:szCs w:val="21"/>
        </w:rPr>
        <w:t>3</w:t>
      </w:r>
      <w:r w:rsidR="002F551F">
        <w:rPr>
          <w:rFonts w:hint="eastAsia"/>
          <w:szCs w:val="21"/>
        </w:rPr>
        <w:t>年1月</w:t>
      </w:r>
      <w:r w:rsidR="00795265">
        <w:rPr>
          <w:rFonts w:hint="eastAsia"/>
          <w:szCs w:val="21"/>
        </w:rPr>
        <w:t>）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服务地点：扬州市东关街357号、扬州市泰州路45号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预算金额：约</w:t>
      </w:r>
      <w:r w:rsidR="00F17803">
        <w:rPr>
          <w:rFonts w:hint="eastAsia"/>
          <w:sz w:val="21"/>
          <w:szCs w:val="21"/>
        </w:rPr>
        <w:t>14</w:t>
      </w:r>
      <w:r>
        <w:rPr>
          <w:rFonts w:hint="eastAsia"/>
          <w:sz w:val="21"/>
          <w:szCs w:val="21"/>
        </w:rPr>
        <w:t>万元（不含税价）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hint="eastAsia"/>
          <w:b/>
          <w:bCs/>
          <w:sz w:val="21"/>
          <w:szCs w:val="21"/>
        </w:rPr>
        <w:t>三、供应商应具备下列资格条件，并提供证明材料（包括但不限于）：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（一）供应商应具备下列资格条件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1 投标函</w:t>
      </w:r>
      <w:r>
        <w:rPr>
          <w:rFonts w:hint="eastAsia"/>
          <w:b/>
          <w:bCs/>
          <w:sz w:val="21"/>
          <w:szCs w:val="21"/>
        </w:rPr>
        <w:t>(原件)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2 资格声明</w:t>
      </w:r>
      <w:r>
        <w:rPr>
          <w:rFonts w:hint="eastAsia"/>
          <w:b/>
          <w:bCs/>
          <w:sz w:val="21"/>
          <w:szCs w:val="21"/>
        </w:rPr>
        <w:t>(原件)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3若法定代表人参加投标的，须提供本人身份证复印件(原件备查)；若授权代理人参加的，须提供《授权委托书》原件和授权代理人身份证复印件</w:t>
      </w:r>
      <w:r>
        <w:rPr>
          <w:rFonts w:hint="eastAsia"/>
          <w:b/>
          <w:bCs/>
          <w:sz w:val="21"/>
          <w:szCs w:val="21"/>
        </w:rPr>
        <w:t>（原件备查）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4 营业执照副本（营业范围包含本次招标内容） </w:t>
      </w:r>
      <w:r>
        <w:rPr>
          <w:rFonts w:hint="eastAsia"/>
          <w:b/>
          <w:bCs/>
          <w:sz w:val="21"/>
          <w:szCs w:val="21"/>
        </w:rPr>
        <w:t>(复印件加盖投标人公章)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5投标人本次投标活动前3年内在经营活动中没有违法记录的书面声明（原件）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6近三年内具有绿化养护服务案例</w:t>
      </w:r>
      <w:r>
        <w:rPr>
          <w:rFonts w:hint="eastAsia"/>
          <w:b/>
          <w:bCs/>
          <w:sz w:val="21"/>
          <w:szCs w:val="21"/>
        </w:rPr>
        <w:t>（须提供合同或协议复印件加盖投标人公章）</w:t>
      </w:r>
    </w:p>
    <w:p w:rsidR="009D5DBD" w:rsidRDefault="00EB27D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集中考察或召开答疑会 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本项目进行集中考察，不召开答疑会。请经办人携带营业执照副本（复印件加盖公章）及法定代表人授权委托书（或单位介绍信）（原件）参加考察。没有进行集中现场考察的投标人，其投标文件将被拒绝。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考察时间：2020年12月</w:t>
      </w:r>
      <w:r w:rsidR="00BC15A7">
        <w:rPr>
          <w:rFonts w:hint="eastAsia"/>
          <w:sz w:val="21"/>
          <w:szCs w:val="21"/>
        </w:rPr>
        <w:t>22</w:t>
      </w:r>
      <w:bookmarkStart w:id="0" w:name="_GoBack"/>
      <w:bookmarkEnd w:id="0"/>
      <w:r>
        <w:rPr>
          <w:rFonts w:hint="eastAsia"/>
          <w:sz w:val="21"/>
          <w:szCs w:val="21"/>
        </w:rPr>
        <w:t>日 下午15:00—17:00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联系人：李经理     联系电话：15358500607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联系地址：扬州市东关街357号</w:t>
      </w:r>
    </w:p>
    <w:p w:rsidR="009D5DBD" w:rsidRDefault="00EB27D8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（三）本项目不接受联合体投标</w:t>
      </w:r>
    </w:p>
    <w:p w:rsidR="00BC15A7" w:rsidRPr="00974F0C" w:rsidRDefault="00BC15A7" w:rsidP="00BC15A7">
      <w:pPr>
        <w:widowControl/>
        <w:shd w:val="clear" w:color="auto" w:fill="FFFFFF"/>
        <w:spacing w:line="300" w:lineRule="auto"/>
        <w:rPr>
          <w:rFonts w:ascii="Calibri" w:eastAsia="微软雅黑" w:hAnsi="Calibri" w:cs="宋体"/>
          <w:kern w:val="0"/>
          <w:szCs w:val="21"/>
        </w:rPr>
      </w:pPr>
      <w:r w:rsidRPr="00974F0C">
        <w:rPr>
          <w:rFonts w:ascii="宋体" w:eastAsia="宋体" w:hAnsi="宋体" w:cs="宋体" w:hint="eastAsia"/>
          <w:b/>
          <w:bCs/>
          <w:kern w:val="0"/>
          <w:szCs w:val="21"/>
        </w:rPr>
        <w:t>四、招标文件提供信息</w:t>
      </w:r>
    </w:p>
    <w:p w:rsidR="00BC15A7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 xml:space="preserve">招标公告发布日期：2020年 </w:t>
      </w:r>
      <w:r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月15日</w:t>
      </w:r>
    </w:p>
    <w:p w:rsidR="00BC15A7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</w:pPr>
      <w:r>
        <w:rPr>
          <w:rFonts w:hint="eastAsia"/>
          <w:sz w:val="21"/>
          <w:szCs w:val="21"/>
        </w:rPr>
        <w:t>发布公告媒介：本次招标公告自发布在“扬州市公共资源交易服务平台”、</w:t>
      </w:r>
      <w:r>
        <w:rPr>
          <w:rFonts w:hint="eastAsia"/>
          <w:sz w:val="21"/>
          <w:szCs w:val="21"/>
        </w:rPr>
        <w:t> </w:t>
      </w:r>
      <w:r>
        <w:rPr>
          <w:rFonts w:hint="eastAsia"/>
          <w:sz w:val="21"/>
          <w:szCs w:val="21"/>
        </w:rPr>
        <w:t>“扬州市名城建设有限公司网站”起5个工作日。有关本次招标的事项若存在变动或修改，敬请及时关注发布的信息或更正公告。</w:t>
      </w:r>
    </w:p>
    <w:p w:rsidR="00BC15A7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本项目须进行现场报名。报名时经办人需提供营业执照复印件（加盖投标单位公章）、授权委托书原件（含被授权人身份证复印件，加盖投标单位公章）各一份，身份证原件现场核验。投标人应当在招标文件发售时间内获取文件，未在规定时间内报名及获取招标文件的单位，将无法参加投标。</w:t>
      </w:r>
    </w:p>
    <w:p w:rsidR="00BC15A7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lastRenderedPageBreak/>
        <w:t xml:space="preserve">报名及获取招标文件时间：2020年 </w:t>
      </w:r>
      <w:r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月15日-2020年 12 月 21日，上午9:00-11:30，下午14:30-17:30（节假日请提前联系）。</w:t>
      </w:r>
    </w:p>
    <w:p w:rsidR="00BC15A7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报名及获取招标文件地点：江苏建达全过程工程咨询有限公司（扬州市广陵区江都南路669号东南新城管委会5楼）</w:t>
      </w:r>
    </w:p>
    <w:p w:rsidR="00BC15A7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招标文件售价300元/份 ，售后不退。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>供应商如确定参加投标，请如实填写《供应商参加投标确认函》并按要求发送原件扫描件至邮箱</w:t>
      </w:r>
      <w:hyperlink r:id="rId6" w:history="1">
        <w:r w:rsidRPr="00954EB6">
          <w:rPr>
            <w:rFonts w:hint="eastAsia"/>
          </w:rPr>
          <w:t>981855826@qq.com</w:t>
        </w:r>
      </w:hyperlink>
      <w:r w:rsidRPr="00954EB6">
        <w:rPr>
          <w:rFonts w:hint="eastAsia"/>
          <w:sz w:val="21"/>
          <w:szCs w:val="21"/>
        </w:rPr>
        <w:t>或原件递交代理机构。如供应商未按上述要求去做，将自行承担所产生的风险。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jc w:val="both"/>
        <w:rPr>
          <w:rFonts w:ascii="Calibri" w:eastAsia="微软雅黑" w:hAnsi="Calibri"/>
          <w:sz w:val="21"/>
          <w:szCs w:val="21"/>
        </w:rPr>
      </w:pPr>
      <w:r w:rsidRPr="00954EB6">
        <w:rPr>
          <w:rFonts w:hint="eastAsia"/>
          <w:b/>
          <w:bCs/>
          <w:sz w:val="21"/>
          <w:szCs w:val="21"/>
        </w:rPr>
        <w:t>五、投标文件接收信息</w:t>
      </w:r>
    </w:p>
    <w:p w:rsidR="00BC15A7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投标文件接收开始时间：2021年01 月0</w:t>
      </w:r>
      <w:r w:rsidR="00692EC7"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日下午 14 :00</w:t>
      </w:r>
    </w:p>
    <w:p w:rsidR="00BC15A7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投标文件接收截止时间：2021年01月</w:t>
      </w:r>
      <w:r w:rsidR="00692EC7">
        <w:rPr>
          <w:rFonts w:hint="eastAsia"/>
          <w:sz w:val="21"/>
          <w:szCs w:val="21"/>
        </w:rPr>
        <w:t xml:space="preserve"> 0</w:t>
      </w:r>
      <w:r w:rsidR="00692EC7"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日下午 14 :30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>投标文件接收地点：扬州市长乐客栈酒店有限公司会议室, 扬州市东关街357号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>投标文件接收人：</w:t>
      </w:r>
      <w:r>
        <w:rPr>
          <w:rFonts w:hint="eastAsia"/>
          <w:sz w:val="21"/>
          <w:szCs w:val="21"/>
        </w:rPr>
        <w:t>展工</w:t>
      </w:r>
      <w:r w:rsidRPr="00954EB6">
        <w:rPr>
          <w:rFonts w:hint="eastAsia"/>
          <w:sz w:val="21"/>
          <w:szCs w:val="21"/>
        </w:rPr>
        <w:t xml:space="preserve"> </w:t>
      </w:r>
      <w:r w:rsidRPr="00954EB6">
        <w:rPr>
          <w:rFonts w:hint="eastAsia"/>
          <w:sz w:val="21"/>
          <w:szCs w:val="21"/>
        </w:rPr>
        <w:t> </w:t>
      </w:r>
      <w:r>
        <w:rPr>
          <w:rFonts w:hint="eastAsia"/>
          <w:sz w:val="21"/>
          <w:szCs w:val="21"/>
        </w:rPr>
        <w:t xml:space="preserve">  </w:t>
      </w:r>
      <w:r w:rsidRPr="00954EB6">
        <w:rPr>
          <w:rFonts w:hint="eastAsia"/>
          <w:sz w:val="21"/>
          <w:szCs w:val="21"/>
        </w:rPr>
        <w:t>联系电话：13773586331</w:t>
      </w:r>
      <w:r w:rsidRPr="00954EB6">
        <w:rPr>
          <w:rFonts w:hint="eastAsia"/>
          <w:sz w:val="21"/>
          <w:szCs w:val="21"/>
        </w:rPr>
        <w:t> 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jc w:val="both"/>
        <w:rPr>
          <w:rFonts w:ascii="Calibri" w:eastAsia="微软雅黑" w:hAnsi="Calibri"/>
          <w:sz w:val="21"/>
          <w:szCs w:val="21"/>
        </w:rPr>
      </w:pPr>
      <w:r w:rsidRPr="00954EB6">
        <w:rPr>
          <w:rFonts w:hint="eastAsia"/>
          <w:b/>
          <w:bCs/>
          <w:sz w:val="21"/>
          <w:szCs w:val="21"/>
        </w:rPr>
        <w:t>六、本次招标联系事项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>(一)采购代理机构：江苏建达全过程工程咨询有限公司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>联系人：</w:t>
      </w:r>
      <w:r>
        <w:rPr>
          <w:rFonts w:hint="eastAsia"/>
          <w:sz w:val="21"/>
          <w:szCs w:val="21"/>
        </w:rPr>
        <w:t>展工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 xml:space="preserve">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 xml:space="preserve">  邮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箱：</w:t>
      </w:r>
      <w:hyperlink r:id="rId7" w:history="1">
        <w:r w:rsidRPr="00954EB6">
          <w:rPr>
            <w:rFonts w:hint="eastAsia"/>
            <w:sz w:val="21"/>
            <w:szCs w:val="21"/>
          </w:rPr>
          <w:t>981855826@qq.com</w:t>
        </w:r>
      </w:hyperlink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 xml:space="preserve">电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话：13773586331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 xml:space="preserve"> 传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真：0514-82898978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 xml:space="preserve">地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址：扬州市广陵区江都南路669号东南新城管委会5楼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>(二)采购单位：扬州市长乐客栈酒店有限公司</w:t>
      </w:r>
      <w:r>
        <w:rPr>
          <w:rFonts w:hint="eastAsia"/>
          <w:sz w:val="21"/>
          <w:szCs w:val="21"/>
        </w:rPr>
        <w:t>、扬州市长乐鸿禧酒店有限公司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 xml:space="preserve">联系人: 李女士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 xml:space="preserve"> </w:t>
      </w:r>
      <w:r w:rsidRPr="00954EB6">
        <w:rPr>
          <w:rFonts w:hint="eastAsia"/>
          <w:sz w:val="21"/>
          <w:szCs w:val="21"/>
        </w:rPr>
        <w:t> </w:t>
      </w:r>
      <w:r>
        <w:rPr>
          <w:rFonts w:hint="eastAsia"/>
          <w:sz w:val="21"/>
          <w:szCs w:val="21"/>
        </w:rPr>
        <w:t xml:space="preserve">   </w:t>
      </w:r>
      <w:r w:rsidRPr="00954EB6">
        <w:rPr>
          <w:rFonts w:hint="eastAsia"/>
          <w:sz w:val="21"/>
          <w:szCs w:val="21"/>
        </w:rPr>
        <w:t>刘女士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 xml:space="preserve">电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 xml:space="preserve">话：0514-87993333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87807870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 xml:space="preserve">地 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址：扬州市东关街357号</w:t>
      </w:r>
      <w:r>
        <w:rPr>
          <w:rFonts w:hint="eastAsia"/>
          <w:sz w:val="21"/>
          <w:szCs w:val="21"/>
        </w:rPr>
        <w:t>、</w:t>
      </w:r>
      <w:r w:rsidRPr="00F96DB9">
        <w:rPr>
          <w:rFonts w:hAnsi="Times New Roman" w:cs="Times New Roman" w:hint="eastAsia"/>
          <w:kern w:val="2"/>
          <w:sz w:val="21"/>
          <w:szCs w:val="21"/>
        </w:rPr>
        <w:t>扬州市泰州路45号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954EB6">
        <w:rPr>
          <w:rFonts w:hint="eastAsia"/>
          <w:b/>
          <w:bCs/>
          <w:sz w:val="21"/>
          <w:szCs w:val="21"/>
        </w:rPr>
        <w:t>对项目本身需求部分的询问、质疑请向采购人提出，询问、质疑由采购人负责答复。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jc w:val="both"/>
      </w:pPr>
      <w:r w:rsidRPr="00954EB6">
        <w:rPr>
          <w:rFonts w:hint="eastAsia"/>
          <w:b/>
          <w:bCs/>
          <w:sz w:val="21"/>
          <w:szCs w:val="21"/>
        </w:rPr>
        <w:t>七、投标文件制作份数要求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954EB6">
        <w:rPr>
          <w:rFonts w:hint="eastAsia"/>
          <w:sz w:val="21"/>
          <w:szCs w:val="21"/>
        </w:rPr>
        <w:t>一式三份(一份正本，二份副本)，每份投标文件须清楚标明“正本”或“副本”。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jc w:val="both"/>
        <w:rPr>
          <w:rFonts w:ascii="Calibri" w:eastAsia="微软雅黑" w:hAnsi="Calibri"/>
          <w:sz w:val="21"/>
          <w:szCs w:val="21"/>
        </w:rPr>
      </w:pPr>
      <w:r w:rsidRPr="00954EB6">
        <w:rPr>
          <w:rFonts w:hint="eastAsia"/>
          <w:b/>
          <w:bCs/>
          <w:sz w:val="21"/>
          <w:szCs w:val="21"/>
        </w:rPr>
        <w:t>八、投标保证金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/>
          <w:sz w:val="21"/>
          <w:szCs w:val="21"/>
        </w:rPr>
      </w:pPr>
      <w:r w:rsidRPr="00954EB6">
        <w:rPr>
          <w:rFonts w:hint="eastAsia"/>
          <w:sz w:val="21"/>
          <w:szCs w:val="21"/>
        </w:rPr>
        <w:t>本次招标收取投标保证金。具体要求详见招标文件。</w:t>
      </w:r>
    </w:p>
    <w:p w:rsidR="00BC15A7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leftChars="50" w:left="5775" w:hangingChars="2700" w:hanging="5670"/>
        <w:jc w:val="both"/>
        <w:rPr>
          <w:sz w:val="21"/>
          <w:szCs w:val="21"/>
        </w:rPr>
      </w:pPr>
      <w:r w:rsidRPr="00954EB6">
        <w:rPr>
          <w:rFonts w:ascii="Calibri" w:eastAsia="微软雅黑" w:hAnsi="Calibri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 xml:space="preserve">       扬州市长乐客栈酒店有限公司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leftChars="50" w:left="5670" w:right="420" w:hangingChars="2650" w:hanging="5565"/>
        <w:jc w:val="center"/>
        <w:rPr>
          <w:rFonts w:ascii="Calibri" w:eastAsia="微软雅黑" w:hAnsi="Calibri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扬州市长乐鸿禧酒店有限公司</w:t>
      </w:r>
    </w:p>
    <w:p w:rsidR="00BC15A7" w:rsidRPr="00954EB6" w:rsidRDefault="00BC15A7" w:rsidP="00BC15A7">
      <w:pPr>
        <w:pStyle w:val="a6"/>
        <w:shd w:val="clear" w:color="auto" w:fill="FFFFFF"/>
        <w:spacing w:before="0" w:beforeAutospacing="0" w:after="0" w:afterAutospacing="0" w:line="300" w:lineRule="auto"/>
        <w:ind w:leftChars="50" w:left="6405" w:hangingChars="3000" w:hanging="6300"/>
      </w:pP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> </w:t>
      </w:r>
      <w:r w:rsidRPr="00954EB6">
        <w:rPr>
          <w:rFonts w:hint="eastAsia"/>
          <w:sz w:val="21"/>
          <w:szCs w:val="21"/>
        </w:rPr>
        <w:t xml:space="preserve">              </w:t>
      </w:r>
      <w:r>
        <w:rPr>
          <w:rFonts w:hint="eastAsia"/>
          <w:sz w:val="21"/>
          <w:szCs w:val="21"/>
        </w:rPr>
        <w:t xml:space="preserve">  </w:t>
      </w:r>
      <w:r w:rsidRPr="00954EB6">
        <w:rPr>
          <w:rFonts w:hint="eastAsia"/>
          <w:sz w:val="21"/>
          <w:szCs w:val="21"/>
        </w:rPr>
        <w:t xml:space="preserve"> 2020年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2</w:t>
      </w:r>
      <w:r w:rsidRPr="00954EB6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15</w:t>
      </w:r>
      <w:r w:rsidRPr="00954EB6">
        <w:rPr>
          <w:rFonts w:hint="eastAsia"/>
          <w:sz w:val="21"/>
          <w:szCs w:val="21"/>
        </w:rPr>
        <w:t>日</w:t>
      </w:r>
    </w:p>
    <w:p w:rsidR="00BC15A7" w:rsidRPr="00974F0C" w:rsidRDefault="00BC15A7" w:rsidP="00BC15A7"/>
    <w:p w:rsidR="009D5DBD" w:rsidRPr="004D6B19" w:rsidRDefault="009D5DBD" w:rsidP="004D6B19">
      <w:pPr>
        <w:pStyle w:val="a6"/>
        <w:shd w:val="clear" w:color="auto" w:fill="FFFFFF"/>
        <w:spacing w:before="0" w:beforeAutospacing="0" w:after="0" w:afterAutospacing="0" w:line="300" w:lineRule="auto"/>
        <w:jc w:val="both"/>
        <w:rPr>
          <w:rFonts w:ascii="Calibri" w:eastAsia="微软雅黑" w:hAnsi="Calibri"/>
          <w:sz w:val="21"/>
          <w:szCs w:val="21"/>
        </w:rPr>
      </w:pPr>
    </w:p>
    <w:p w:rsidR="009D5DBD" w:rsidRDefault="00EB27D8">
      <w:pPr>
        <w:pStyle w:val="a6"/>
        <w:shd w:val="clear" w:color="auto" w:fill="FFFFFF"/>
        <w:spacing w:before="0" w:beforeAutospacing="0" w:after="0" w:afterAutospacing="0"/>
        <w:ind w:firstLine="420"/>
        <w:jc w:val="both"/>
        <w:rPr>
          <w:rFonts w:ascii="Calibri" w:eastAsia="微软雅黑" w:hAnsi="Calibri"/>
          <w:sz w:val="21"/>
          <w:szCs w:val="21"/>
        </w:rPr>
      </w:pPr>
      <w:r>
        <w:rPr>
          <w:rFonts w:ascii="Calibri" w:eastAsia="微软雅黑" w:hAnsi="Calibri"/>
          <w:sz w:val="21"/>
          <w:szCs w:val="21"/>
        </w:rPr>
        <w:t> </w:t>
      </w:r>
    </w:p>
    <w:p w:rsidR="009D5DBD" w:rsidRDefault="009D5DBD"/>
    <w:sectPr w:rsidR="009D5DBD" w:rsidSect="009D5DBD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FD0A58"/>
    <w:multiLevelType w:val="singleLevel"/>
    <w:tmpl w:val="B1FD0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965"/>
    <w:rsid w:val="0000090B"/>
    <w:rsid w:val="0001794B"/>
    <w:rsid w:val="00051712"/>
    <w:rsid w:val="00052834"/>
    <w:rsid w:val="00070FC6"/>
    <w:rsid w:val="000727D4"/>
    <w:rsid w:val="00077F99"/>
    <w:rsid w:val="000B0CDE"/>
    <w:rsid w:val="000C09F7"/>
    <w:rsid w:val="000E5E6B"/>
    <w:rsid w:val="000E767C"/>
    <w:rsid w:val="000F768F"/>
    <w:rsid w:val="000F7C8F"/>
    <w:rsid w:val="001053AD"/>
    <w:rsid w:val="00115D7F"/>
    <w:rsid w:val="001440AC"/>
    <w:rsid w:val="0014418A"/>
    <w:rsid w:val="00154A78"/>
    <w:rsid w:val="00166085"/>
    <w:rsid w:val="001A08EE"/>
    <w:rsid w:val="00200282"/>
    <w:rsid w:val="00232F24"/>
    <w:rsid w:val="00254183"/>
    <w:rsid w:val="00275283"/>
    <w:rsid w:val="002A0960"/>
    <w:rsid w:val="002B5B93"/>
    <w:rsid w:val="002C4FF3"/>
    <w:rsid w:val="002D48AF"/>
    <w:rsid w:val="002E2869"/>
    <w:rsid w:val="002F551F"/>
    <w:rsid w:val="00307C96"/>
    <w:rsid w:val="00342B1F"/>
    <w:rsid w:val="00346A56"/>
    <w:rsid w:val="00356224"/>
    <w:rsid w:val="00364752"/>
    <w:rsid w:val="00373FA2"/>
    <w:rsid w:val="00380715"/>
    <w:rsid w:val="00391965"/>
    <w:rsid w:val="003A03DB"/>
    <w:rsid w:val="003B298B"/>
    <w:rsid w:val="003B2D61"/>
    <w:rsid w:val="003C649B"/>
    <w:rsid w:val="003F64D0"/>
    <w:rsid w:val="00402F70"/>
    <w:rsid w:val="00410E62"/>
    <w:rsid w:val="004110A7"/>
    <w:rsid w:val="004231D0"/>
    <w:rsid w:val="00442386"/>
    <w:rsid w:val="004605BB"/>
    <w:rsid w:val="004A03A4"/>
    <w:rsid w:val="004D4590"/>
    <w:rsid w:val="004D48A8"/>
    <w:rsid w:val="004D6B19"/>
    <w:rsid w:val="004E459A"/>
    <w:rsid w:val="004F2294"/>
    <w:rsid w:val="004F6D5A"/>
    <w:rsid w:val="00514714"/>
    <w:rsid w:val="0052163F"/>
    <w:rsid w:val="005379A8"/>
    <w:rsid w:val="00574E1F"/>
    <w:rsid w:val="00577223"/>
    <w:rsid w:val="0058063F"/>
    <w:rsid w:val="0059126E"/>
    <w:rsid w:val="005C11B5"/>
    <w:rsid w:val="005D187E"/>
    <w:rsid w:val="005E2317"/>
    <w:rsid w:val="005F1FCA"/>
    <w:rsid w:val="00602C3F"/>
    <w:rsid w:val="00635243"/>
    <w:rsid w:val="00665BB2"/>
    <w:rsid w:val="006730F4"/>
    <w:rsid w:val="00692EC7"/>
    <w:rsid w:val="006B56B6"/>
    <w:rsid w:val="006C4811"/>
    <w:rsid w:val="006C7522"/>
    <w:rsid w:val="007042ED"/>
    <w:rsid w:val="007576DD"/>
    <w:rsid w:val="00795265"/>
    <w:rsid w:val="007C1E67"/>
    <w:rsid w:val="0081650D"/>
    <w:rsid w:val="008311F6"/>
    <w:rsid w:val="008A6DD4"/>
    <w:rsid w:val="008D23E4"/>
    <w:rsid w:val="008D46B5"/>
    <w:rsid w:val="008D79D0"/>
    <w:rsid w:val="008E4E72"/>
    <w:rsid w:val="00942209"/>
    <w:rsid w:val="0099449C"/>
    <w:rsid w:val="009B75D3"/>
    <w:rsid w:val="009C1EA6"/>
    <w:rsid w:val="009D5DBD"/>
    <w:rsid w:val="009F19FF"/>
    <w:rsid w:val="009F4CF4"/>
    <w:rsid w:val="00A27CED"/>
    <w:rsid w:val="00A5283C"/>
    <w:rsid w:val="00A534E4"/>
    <w:rsid w:val="00A567D1"/>
    <w:rsid w:val="00A6786F"/>
    <w:rsid w:val="00A70AEB"/>
    <w:rsid w:val="00A7427A"/>
    <w:rsid w:val="00A77049"/>
    <w:rsid w:val="00AC4484"/>
    <w:rsid w:val="00AE476E"/>
    <w:rsid w:val="00B40ABB"/>
    <w:rsid w:val="00B41143"/>
    <w:rsid w:val="00B628E5"/>
    <w:rsid w:val="00BB1D58"/>
    <w:rsid w:val="00BC15A7"/>
    <w:rsid w:val="00BD0B81"/>
    <w:rsid w:val="00C249A8"/>
    <w:rsid w:val="00C277DA"/>
    <w:rsid w:val="00C42054"/>
    <w:rsid w:val="00C64DA6"/>
    <w:rsid w:val="00C85D0C"/>
    <w:rsid w:val="00C93102"/>
    <w:rsid w:val="00CC6617"/>
    <w:rsid w:val="00D2306F"/>
    <w:rsid w:val="00D62D21"/>
    <w:rsid w:val="00DA4FEC"/>
    <w:rsid w:val="00DE41A1"/>
    <w:rsid w:val="00E06609"/>
    <w:rsid w:val="00E107CC"/>
    <w:rsid w:val="00E231CE"/>
    <w:rsid w:val="00E234A4"/>
    <w:rsid w:val="00E53534"/>
    <w:rsid w:val="00E64166"/>
    <w:rsid w:val="00E75299"/>
    <w:rsid w:val="00E76DC6"/>
    <w:rsid w:val="00EB27D8"/>
    <w:rsid w:val="00EB3A83"/>
    <w:rsid w:val="00F128A5"/>
    <w:rsid w:val="00F167AA"/>
    <w:rsid w:val="00F17803"/>
    <w:rsid w:val="00FF3BBB"/>
    <w:rsid w:val="00FF60FB"/>
    <w:rsid w:val="0E064079"/>
    <w:rsid w:val="139D4218"/>
    <w:rsid w:val="19352800"/>
    <w:rsid w:val="248A75F7"/>
    <w:rsid w:val="2A01506F"/>
    <w:rsid w:val="4787238C"/>
    <w:rsid w:val="591E2B3A"/>
    <w:rsid w:val="61717F03"/>
    <w:rsid w:val="6ECF3F28"/>
    <w:rsid w:val="7938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9D5DBD"/>
    <w:rPr>
      <w:rFonts w:ascii="宋体" w:hAnsi="Courier New"/>
    </w:rPr>
  </w:style>
  <w:style w:type="paragraph" w:styleId="a4">
    <w:name w:val="footer"/>
    <w:basedOn w:val="a"/>
    <w:link w:val="Char"/>
    <w:uiPriority w:val="99"/>
    <w:semiHidden/>
    <w:unhideWhenUsed/>
    <w:qFormat/>
    <w:rsid w:val="009D5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9D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D5DBD"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qFormat/>
    <w:rsid w:val="009D5DBD"/>
    <w:rPr>
      <w:color w:val="000000"/>
      <w:u w:val="none"/>
    </w:rPr>
  </w:style>
  <w:style w:type="character" w:customStyle="1" w:styleId="Char2">
    <w:name w:val="纯文本 Char"/>
    <w:uiPriority w:val="99"/>
    <w:qFormat/>
    <w:rsid w:val="009D5DBD"/>
    <w:rPr>
      <w:rFonts w:ascii="宋体" w:hAnsi="Courier New"/>
    </w:rPr>
  </w:style>
  <w:style w:type="character" w:customStyle="1" w:styleId="Char1">
    <w:name w:val="纯文本 Char1"/>
    <w:basedOn w:val="a0"/>
    <w:link w:val="a3"/>
    <w:uiPriority w:val="99"/>
    <w:semiHidden/>
    <w:qFormat/>
    <w:rsid w:val="009D5DBD"/>
    <w:rPr>
      <w:rFonts w:ascii="宋体" w:eastAsia="宋体" w:hAnsi="Courier New" w:cs="Courier New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sid w:val="009D5DB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9D5D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9D5DBD"/>
    <w:rPr>
      <w:rFonts w:ascii="宋体" w:hAnsi="Courier New"/>
    </w:rPr>
  </w:style>
  <w:style w:type="paragraph" w:styleId="a4">
    <w:name w:val="footer"/>
    <w:basedOn w:val="a"/>
    <w:link w:val="Char"/>
    <w:uiPriority w:val="99"/>
    <w:semiHidden/>
    <w:unhideWhenUsed/>
    <w:qFormat/>
    <w:rsid w:val="009D5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9D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D5DBD"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qFormat/>
    <w:rsid w:val="009D5DBD"/>
    <w:rPr>
      <w:color w:val="000000"/>
      <w:u w:val="none"/>
    </w:rPr>
  </w:style>
  <w:style w:type="character" w:customStyle="1" w:styleId="Char2">
    <w:name w:val="纯文本 Char"/>
    <w:uiPriority w:val="99"/>
    <w:qFormat/>
    <w:rsid w:val="009D5DBD"/>
    <w:rPr>
      <w:rFonts w:ascii="宋体" w:hAnsi="Courier New"/>
    </w:rPr>
  </w:style>
  <w:style w:type="character" w:customStyle="1" w:styleId="Char1">
    <w:name w:val="纯文本 Char1"/>
    <w:basedOn w:val="a0"/>
    <w:link w:val="a3"/>
    <w:uiPriority w:val="99"/>
    <w:semiHidden/>
    <w:qFormat/>
    <w:rsid w:val="009D5DBD"/>
    <w:rPr>
      <w:rFonts w:ascii="宋体" w:eastAsia="宋体" w:hAnsi="Courier New" w:cs="Courier New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sid w:val="009D5DB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9D5D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981855826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981855826@qq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2020-12-14T01:16:00Z</dcterms:created>
  <dcterms:modified xsi:type="dcterms:W3CDTF">2020-12-15T03:30:00Z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