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4BC1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扬州市长乐客栈酒店有限公司冰淇淋机投放项目</w:t>
      </w:r>
      <w:r>
        <w:rPr>
          <w:rFonts w:hint="eastAsia"/>
          <w:b/>
          <w:bCs/>
          <w:sz w:val="32"/>
          <w:szCs w:val="32"/>
          <w:lang w:val="en-US" w:eastAsia="zh-CN"/>
        </w:rPr>
        <w:t>中标公告</w:t>
      </w:r>
    </w:p>
    <w:p w14:paraId="2A87D98B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项目编号：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RHZH-20250306</w:t>
      </w:r>
    </w:p>
    <w:p w14:paraId="0B559D2C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扬州市长乐客栈酒店有限公司冰淇淋机投放项目</w:t>
      </w:r>
    </w:p>
    <w:p w14:paraId="79454FF1"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三、中标信息</w:t>
      </w:r>
    </w:p>
    <w:p w14:paraId="3EC2F0A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供应商名称：苏州海翌智能科技有限公司</w:t>
      </w:r>
    </w:p>
    <w:p w14:paraId="0556CE9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供应商地址：苏州高新区狮山横塘街道竹园路209号3号楼1709</w:t>
      </w:r>
    </w:p>
    <w:p w14:paraId="3330E16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中标金额：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2.1万元+20%营业额</w:t>
      </w:r>
    </w:p>
    <w:p w14:paraId="4B0E3594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四、主要标的信息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28F6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171F1E15">
            <w:pPr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服务类</w:t>
            </w:r>
          </w:p>
        </w:tc>
      </w:tr>
      <w:tr w14:paraId="6630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top"/>
          </w:tcPr>
          <w:p w14:paraId="4A832052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扬州市长乐客栈酒店有限公司冰淇淋机投放项目</w:t>
            </w:r>
          </w:p>
          <w:p w14:paraId="36E02A4D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服务范围：详见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 w14:paraId="35509FC0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服务要求：详见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 w14:paraId="32DD41C2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服务时间：详见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  <w:p w14:paraId="48656AB3">
            <w:pPr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服务标准：详见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文件</w:t>
            </w:r>
          </w:p>
        </w:tc>
      </w:tr>
    </w:tbl>
    <w:p w14:paraId="6326B932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、代理服务收费标准及金额：</w:t>
      </w:r>
    </w:p>
    <w:p w14:paraId="41F84AEC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本项目代理服务费由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采购人</w:t>
      </w:r>
      <w:r>
        <w:rPr>
          <w:rFonts w:hint="eastAsia" w:ascii="宋体" w:hAnsi="宋体" w:eastAsia="宋体" w:cs="宋体"/>
          <w:sz w:val="24"/>
          <w:szCs w:val="24"/>
        </w:rPr>
        <w:t>支付给代理机构代理服务费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2000</w:t>
      </w:r>
      <w:r>
        <w:rPr>
          <w:rFonts w:hint="eastAsia" w:ascii="宋体" w:hAnsi="宋体" w:eastAsia="宋体" w:cs="宋体"/>
          <w:sz w:val="24"/>
          <w:szCs w:val="24"/>
        </w:rPr>
        <w:t>元整。</w:t>
      </w:r>
    </w:p>
    <w:p w14:paraId="207062C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</w:rPr>
        <w:t>、公告期限</w:t>
      </w:r>
    </w:p>
    <w:p w14:paraId="61832A5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自本公告发布之日起1个工作日。</w:t>
      </w:r>
    </w:p>
    <w:p w14:paraId="3B60C253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七、</w:t>
      </w:r>
      <w:r>
        <w:rPr>
          <w:rFonts w:hint="eastAsia" w:ascii="宋体" w:hAnsi="宋体" w:eastAsia="宋体" w:cs="宋体"/>
          <w:sz w:val="24"/>
          <w:szCs w:val="24"/>
        </w:rPr>
        <w:t>其他补充事宜</w:t>
      </w:r>
      <w:r>
        <w:rPr>
          <w:rFonts w:hint="eastAsia" w:ascii="宋体" w:hAnsi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</w:t>
      </w:r>
    </w:p>
    <w:p w14:paraId="152A0884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八、</w:t>
      </w:r>
      <w:r>
        <w:rPr>
          <w:rFonts w:hint="eastAsia" w:ascii="宋体" w:hAnsi="宋体" w:eastAsia="宋体" w:cs="宋体"/>
          <w:sz w:val="24"/>
          <w:szCs w:val="24"/>
        </w:rPr>
        <w:t>凡对本次公告内容提出询问，请按以下方式联系。</w:t>
      </w:r>
    </w:p>
    <w:p w14:paraId="1A6CB6A6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bookmarkStart w:id="0" w:name="_Toc44514116"/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1、采购人信息</w:t>
      </w:r>
      <w:bookmarkStart w:id="3" w:name="_GoBack"/>
      <w:bookmarkEnd w:id="3"/>
    </w:p>
    <w:p w14:paraId="77558FFB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</w:rPr>
      </w:pPr>
      <w:bookmarkStart w:id="1" w:name="_Toc28359086"/>
      <w:bookmarkStart w:id="2" w:name="_Toc28359009"/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 xml:space="preserve">名    称：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>扬州市长乐客栈酒店有限公司</w:t>
      </w:r>
    </w:p>
    <w:p w14:paraId="4758FFBC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地    址：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>扬州市东关街357号</w:t>
      </w:r>
    </w:p>
    <w:p w14:paraId="20FFFEFC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联系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lang w:val="en-US" w:eastAsia="zh-CN"/>
        </w:rPr>
        <w:t>方式</w:t>
      </w:r>
      <w:r>
        <w:rPr>
          <w:rFonts w:hint="eastAsia" w:ascii="宋体" w:hAnsi="宋体" w:cs="宋体"/>
          <w:color w:val="000000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  <w:lang w:val="en-US" w:eastAsia="zh-CN"/>
        </w:rPr>
        <w:t>卜洋   0514-</w:t>
      </w:r>
      <w:r>
        <w:rPr>
          <w:rFonts w:hint="eastAsia" w:ascii="宋体" w:hAnsi="宋体" w:cs="宋体"/>
          <w:color w:val="000000"/>
          <w:sz w:val="24"/>
          <w:szCs w:val="24"/>
          <w:highlight w:val="none"/>
          <w:u w:val="single"/>
        </w:rPr>
        <w:t xml:space="preserve">87807870 </w:t>
      </w:r>
    </w:p>
    <w:bookmarkEnd w:id="1"/>
    <w:bookmarkEnd w:id="2"/>
    <w:p w14:paraId="7FFC73D5">
      <w:pPr>
        <w:spacing w:line="440" w:lineRule="exact"/>
        <w:ind w:firstLine="480" w:firstLineChars="200"/>
        <w:rPr>
          <w:rFonts w:hint="eastAsia" w:ascii="宋体" w:hAnsi="宋体" w:cs="宋体"/>
          <w:b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2、采购代理机构信息</w:t>
      </w:r>
    </w:p>
    <w:p w14:paraId="770D9F6C"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名    称：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江苏仁禾中衡工程咨询房地产估价有限公司</w:t>
      </w:r>
    </w:p>
    <w:p w14:paraId="152AE125"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地　　址：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扬州市邗江中路330号星座国际7楼</w:t>
      </w:r>
    </w:p>
    <w:p w14:paraId="65E09500">
      <w:pPr>
        <w:spacing w:line="44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联系人：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胡丹 </w:t>
      </w:r>
    </w:p>
    <w:p w14:paraId="6BE7EC0B">
      <w:pPr>
        <w:spacing w:line="440" w:lineRule="exact"/>
        <w:ind w:firstLine="480" w:firstLineChars="200"/>
        <w:rPr>
          <w:rFonts w:hint="default" w:ascii="宋体" w:hAnsi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联系电话：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15345254527</w:t>
      </w:r>
    </w:p>
    <w:p w14:paraId="1EBFF523"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3、项目联系方式</w:t>
      </w:r>
    </w:p>
    <w:p w14:paraId="16157EFB">
      <w:pPr>
        <w:spacing w:line="44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项目联系人：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李云</w:t>
      </w:r>
    </w:p>
    <w:p w14:paraId="3EE821A6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联系电话：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>13338842138</w:t>
      </w:r>
      <w:bookmarkEnd w:id="0"/>
    </w:p>
    <w:p w14:paraId="16990ABC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4DC7EB"/>
    <w:multiLevelType w:val="singleLevel"/>
    <w:tmpl w:val="D84DC7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DNkNWVjZWExZjMzYjQwZjM4YTYyN2I0NDcwNDkifQ=="/>
    <w:docVar w:name="KSO_WPS_MARK_KEY" w:val="f78c71c5-3fc7-498d-aa16-aa23fff8a0d4"/>
  </w:docVars>
  <w:rsids>
    <w:rsidRoot w:val="00000000"/>
    <w:rsid w:val="03CB5849"/>
    <w:rsid w:val="05963CB7"/>
    <w:rsid w:val="08B378EC"/>
    <w:rsid w:val="09D20359"/>
    <w:rsid w:val="0BAE75C8"/>
    <w:rsid w:val="0CA42E5C"/>
    <w:rsid w:val="0CDD7DF3"/>
    <w:rsid w:val="0F8C7619"/>
    <w:rsid w:val="1313368F"/>
    <w:rsid w:val="132F22FF"/>
    <w:rsid w:val="18024095"/>
    <w:rsid w:val="1B564EAA"/>
    <w:rsid w:val="1D703777"/>
    <w:rsid w:val="242D51E0"/>
    <w:rsid w:val="2445341C"/>
    <w:rsid w:val="25524654"/>
    <w:rsid w:val="29201F1B"/>
    <w:rsid w:val="2E8211E5"/>
    <w:rsid w:val="30525AEA"/>
    <w:rsid w:val="30C74A72"/>
    <w:rsid w:val="30E02943"/>
    <w:rsid w:val="326479DC"/>
    <w:rsid w:val="333B78F5"/>
    <w:rsid w:val="33AC290E"/>
    <w:rsid w:val="33AD2A4F"/>
    <w:rsid w:val="33F717A9"/>
    <w:rsid w:val="34B65342"/>
    <w:rsid w:val="3AD373E4"/>
    <w:rsid w:val="3DE51CDE"/>
    <w:rsid w:val="403877DB"/>
    <w:rsid w:val="44955F65"/>
    <w:rsid w:val="46C70E1F"/>
    <w:rsid w:val="46E5400A"/>
    <w:rsid w:val="47333578"/>
    <w:rsid w:val="502C68FA"/>
    <w:rsid w:val="52E459C0"/>
    <w:rsid w:val="537E73DD"/>
    <w:rsid w:val="551257BF"/>
    <w:rsid w:val="58FD65B3"/>
    <w:rsid w:val="5BB01B54"/>
    <w:rsid w:val="5CAB4F72"/>
    <w:rsid w:val="5F753130"/>
    <w:rsid w:val="62366698"/>
    <w:rsid w:val="63731396"/>
    <w:rsid w:val="652B4CB3"/>
    <w:rsid w:val="6D97224C"/>
    <w:rsid w:val="721C42E9"/>
    <w:rsid w:val="732001AA"/>
    <w:rsid w:val="756B18A5"/>
    <w:rsid w:val="75C97D7D"/>
    <w:rsid w:val="7DBC05B4"/>
    <w:rsid w:val="7ECE64D3"/>
    <w:rsid w:val="7FF5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2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99"/>
    <w:pPr>
      <w:spacing w:after="120"/>
      <w:ind w:left="420" w:leftChars="200"/>
    </w:pPr>
    <w:rPr>
      <w:sz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toc 9"/>
    <w:basedOn w:val="1"/>
    <w:next w:val="1"/>
    <w:qFormat/>
    <w:uiPriority w:val="2"/>
    <w:pPr>
      <w:ind w:left="3360" w:leftChars="16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正文（缩进）"/>
    <w:basedOn w:val="1"/>
    <w:next w:val="11"/>
    <w:qFormat/>
    <w:uiPriority w:val="0"/>
    <w:pPr>
      <w:ind w:firstLine="480" w:firstLineChars="200"/>
    </w:pPr>
  </w:style>
  <w:style w:type="paragraph" w:customStyle="1" w:styleId="11">
    <w:name w:val="Char Char Char Char Char Char Char Char Char"/>
    <w:basedOn w:val="1"/>
    <w:next w:val="12"/>
    <w:qFormat/>
    <w:uiPriority w:val="0"/>
    <w:pPr>
      <w:ind w:left="360" w:firstLine="5784"/>
    </w:pPr>
  </w:style>
  <w:style w:type="paragraph" w:customStyle="1" w:styleId="12">
    <w:name w:val="正文文本 21"/>
    <w:basedOn w:val="1"/>
    <w:next w:val="13"/>
    <w:qFormat/>
    <w:uiPriority w:val="0"/>
    <w:pPr>
      <w:widowControl/>
      <w:autoSpaceDE w:val="0"/>
      <w:autoSpaceDN w:val="0"/>
      <w:ind w:left="720" w:firstLine="5680"/>
    </w:pPr>
  </w:style>
  <w:style w:type="paragraph" w:customStyle="1" w:styleId="13">
    <w:name w:val="默认段落字体 Para Char Char Char Char Char Char Char"/>
    <w:basedOn w:val="1"/>
    <w:next w:val="14"/>
    <w:qFormat/>
    <w:uiPriority w:val="0"/>
    <w:pPr>
      <w:ind w:firstLine="200" w:firstLineChars="200"/>
    </w:pPr>
    <w:rPr>
      <w:rFonts w:cs="Arial"/>
    </w:rPr>
  </w:style>
  <w:style w:type="paragraph" w:customStyle="1" w:styleId="14">
    <w:name w:val="样式 首行缩进:  2 字符"/>
    <w:basedOn w:val="1"/>
    <w:next w:val="15"/>
    <w:qFormat/>
    <w:uiPriority w:val="0"/>
    <w:pPr>
      <w:spacing w:line="360" w:lineRule="auto"/>
      <w:ind w:left="480" w:firstLine="5856"/>
    </w:pPr>
  </w:style>
  <w:style w:type="paragraph" w:customStyle="1" w:styleId="15">
    <w:name w:val="样式 段后: 0.25 行"/>
    <w:basedOn w:val="1"/>
    <w:next w:val="16"/>
    <w:qFormat/>
    <w:uiPriority w:val="0"/>
    <w:pPr>
      <w:widowControl/>
      <w:spacing w:line="300" w:lineRule="auto"/>
      <w:ind w:left="420" w:firstLine="5796"/>
    </w:pPr>
  </w:style>
  <w:style w:type="paragraph" w:customStyle="1" w:styleId="16">
    <w:name w:val="正文 New New New New New New New New New New New New New New"/>
    <w:next w:val="6"/>
    <w:qFormat/>
    <w:uiPriority w:val="0"/>
    <w:pPr>
      <w:widowControl w:val="0"/>
      <w:ind w:firstLine="2048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461</Characters>
  <Lines>0</Lines>
  <Paragraphs>0</Paragraphs>
  <TotalTime>0</TotalTime>
  <ScaleCrop>false</ScaleCrop>
  <LinksUpToDate>false</LinksUpToDate>
  <CharactersWithSpaces>474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2022-06-22T09:38:00Z</dcterms:created>
  <dc:creator>Administrator</dc:creator>
  <cp:lastModifiedBy>-.-小云 姑娘=_=</cp:lastModifiedBy>
  <dcterms:modified xsi:type="dcterms:W3CDTF">2025-03-31T06:16:35Z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32F0F04E26AB4822907EBAACD9029FBC</vt:lpwstr>
  </property>
  <property fmtid="{D5CDD505-2E9C-101B-9397-08002B2CF9AE}" pid="4" name="KSOTemplateDocerSaveRecord">
    <vt:lpwstr>eyJoZGlkIjoiMDJkMDNkNWVjZWExZjMzYjQwZjM4YTYyN2I0NDcwNDkiLCJ1c2VySWQiOiI0MTU1MjA0MjEifQ==</vt:lpwstr>
  </property>
</Properties>
</file>