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1F855">
      <w:pPr>
        <w:pStyle w:val="16"/>
        <w:widowControl/>
        <w:shd w:val="clear" w:fill="FFFFFF"/>
        <w:rPr>
          <w:rFonts w:hint="default"/>
        </w:rPr>
      </w:pPr>
      <mc:AlternateContent>
        <mc:Choice Requires="wpsCustomData">
          <wpsCustomData:docfieldStart id="0" docfieldname="标题_1" hidden="0" print="1" readonly="0" index="4"/>
        </mc:Choice>
      </mc:AlternateContent>
      <w:r>
        <w:t>东关街243号内空地市集场地商业运营服务项目</w:t>
      </w:r>
      <w:r>
        <w:rPr>
          <w:rFonts w:hint="eastAsia"/>
          <w:lang w:val="en-US" w:eastAsia="zh-CN"/>
        </w:rPr>
        <w:t>取消</w:t>
      </w:r>
      <w:bookmarkStart w:id="0" w:name="_GoBack"/>
      <w:bookmarkEnd w:id="0"/>
      <w:r>
        <w:t>招标公告</w:t>
      </w:r>
      <mc:AlternateContent>
        <mc:Choice Requires="wpsCustomData">
          <wpsCustomData:docfieldEnd id="0"/>
        </mc:Choice>
      </mc:AlternateContent>
    </w:p>
    <w:p w14:paraId="39EBB0AB">
      <w:pPr>
        <w:pStyle w:val="1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1920" w:firstLineChars="80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2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（项目编号：SSJT</w:t>
      </w:r>
      <w:r>
        <w:rPr>
          <w:rStyle w:val="20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－</w:t>
      </w:r>
      <w:r>
        <w:rPr>
          <w:rStyle w:val="2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YZCK</w:t>
      </w:r>
      <w:r>
        <w:rPr>
          <w:rStyle w:val="20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－</w:t>
      </w:r>
      <w:r>
        <w:rPr>
          <w:rStyle w:val="2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2026002号）</w:t>
      </w:r>
    </w:p>
    <w:p w14:paraId="6DD3BBA3">
      <w:pPr>
        <w:pStyle w:val="21"/>
        <w:widowControl/>
        <w:rPr>
          <w:rFonts w:ascii="仿宋_GB2312" w:hAnsi="仿宋_GB2312" w:eastAsia="仿宋_GB2312" w:cs="仿宋_GB2312"/>
          <w:i w:val="0"/>
          <w:color w:val="0F1115"/>
          <w:sz w:val="32"/>
          <w:szCs w:val="32"/>
        </w:rPr>
      </w:pPr>
      <mc:AlternateContent>
        <mc:Choice Requires="wpsCustomData">
          <wpsCustomData:docfieldStart id="1" docfieldname="主送机关_1" hidden="0" print="1" readonly="0" index="2"/>
        </mc:Choice>
      </mc:AlternateContent>
      <w:r>
        <w:rPr>
          <w:rFonts w:ascii="仿宋_GB2312" w:hAnsi="仿宋_GB2312" w:eastAsia="仿宋_GB2312" w:cs="仿宋_GB2312"/>
          <w:i w:val="0"/>
          <w:color w:val="0F1115"/>
          <w:sz w:val="32"/>
          <w:szCs w:val="32"/>
        </w:rPr>
        <w:t>各潜在投标人</w:t>
      </w:r>
      <mc:AlternateContent>
        <mc:Choice Requires="wpsCustomData">
          <wpsCustomData:docfieldEnd id="1"/>
        </mc:Choice>
      </mc:AlternateContent>
      <w:r>
        <w:rPr>
          <w:rFonts w:ascii="仿宋_GB2312" w:hAnsi="仿宋_GB2312" w:eastAsia="仿宋_GB2312" w:cs="仿宋_GB2312"/>
          <w:i w:val="0"/>
          <w:color w:val="0F1115"/>
          <w:sz w:val="32"/>
          <w:szCs w:val="32"/>
        </w:rPr>
        <w:t>：</w:t>
      </w:r>
    </w:p>
    <w:p w14:paraId="5FDD0553">
      <w:pPr>
        <w:pStyle w:val="11"/>
        <w:widowControl/>
        <w:rPr>
          <w:rFonts w:ascii="Times New Roman" w:hAnsi="Calibri" w:eastAsia="方正仿宋_GBK" w:cs="Times New Roman"/>
          <w:i w:val="0"/>
          <w:color w:val="0F1115"/>
          <w:sz w:val="32"/>
        </w:rPr>
      </w:pPr>
      <w:r>
        <w:rPr>
          <w:rFonts w:ascii="Times New Roman" w:hAnsi="Calibri" w:eastAsia="方正仿宋_GBK" w:cs="Times New Roman"/>
          <w:i w:val="0"/>
          <w:color w:val="0F1115"/>
          <w:sz w:val="32"/>
        </w:rPr>
        <w:t>扬州市名城旅游发展有限公司委托苏世建设管理集团有限公司于2026年2月6日发布的“东关街243号内空地市集场地商业运营服务”公开招标公告，原定于2026年3月5日15点30分开标。</w:t>
      </w:r>
    </w:p>
    <w:p w14:paraId="67072CEC">
      <w:pPr>
        <w:pStyle w:val="11"/>
        <w:widowControl/>
        <w:rPr>
          <w:rFonts w:ascii="Times New Roman" w:hAnsi="Calibri" w:eastAsia="方正仿宋_GBK" w:cs="Times New Roman"/>
          <w:i w:val="0"/>
          <w:color w:val="0F1115"/>
          <w:sz w:val="32"/>
        </w:rPr>
      </w:pPr>
      <w:r>
        <w:rPr>
          <w:rFonts w:ascii="Times New Roman" w:hAnsi="Calibri" w:eastAsia="方正仿宋_GBK" w:cs="Times New Roman"/>
          <w:i w:val="0"/>
          <w:color w:val="0F1115"/>
          <w:sz w:val="32"/>
        </w:rPr>
        <w:t>现因我公司对东关街片区整体商业运营规划进行优化调整，拟对该空地的功能定位、业态布局及运营模式进行重新研判与深化设计，以更好地契合街区整体发展定位和文旅融合新要求。经研究决定，本项目</w:t>
      </w:r>
      <w:r>
        <w:rPr>
          <w:rFonts w:hint="eastAsia" w:cs="Times New Roman"/>
          <w:i w:val="0"/>
          <w:color w:val="0F1115"/>
          <w:sz w:val="32"/>
          <w:lang w:val="en-US" w:eastAsia="zh-CN"/>
        </w:rPr>
        <w:t>取消</w:t>
      </w:r>
      <w:r>
        <w:rPr>
          <w:rFonts w:ascii="Times New Roman" w:hAnsi="Calibri" w:eastAsia="方正仿宋_GBK" w:cs="Times New Roman"/>
          <w:i w:val="0"/>
          <w:color w:val="0F1115"/>
          <w:sz w:val="32"/>
        </w:rPr>
        <w:t>本次招标活动，后续招标安排将另行公告。</w:t>
      </w:r>
    </w:p>
    <w:p w14:paraId="6C03D9E2">
      <w:pPr>
        <w:pStyle w:val="11"/>
        <w:widowControl/>
        <w:rPr>
          <w:rFonts w:ascii="Times New Roman" w:hAnsi="Calibri" w:eastAsia="方正仿宋_GBK" w:cs="Times New Roman"/>
          <w:i w:val="0"/>
          <w:color w:val="0F1115"/>
          <w:sz w:val="32"/>
        </w:rPr>
      </w:pPr>
      <w:r>
        <w:rPr>
          <w:rFonts w:ascii="Times New Roman" w:hAnsi="Calibri" w:eastAsia="方正仿宋_GBK" w:cs="Times New Roman"/>
          <w:i w:val="0"/>
          <w:color w:val="0F1115"/>
          <w:sz w:val="32"/>
        </w:rPr>
        <w:t>由此给各潜在投标人带来的不便，敬请谅解。感谢各投标单位对本项目的关注与支持！</w:t>
      </w:r>
    </w:p>
    <w:p w14:paraId="3D507063">
      <w:pPr>
        <w:pStyle w:val="11"/>
        <w:widowControl/>
        <w:rPr>
          <w:rFonts w:ascii="Times New Roman" w:hAnsi="Calibri" w:eastAsia="方正仿宋_GBK" w:cs="Times New Roman"/>
          <w:i w:val="0"/>
          <w:color w:val="0F1115"/>
          <w:sz w:val="32"/>
        </w:rPr>
      </w:pPr>
      <w:r>
        <w:rPr>
          <w:rFonts w:ascii="Times New Roman" w:hAnsi="Calibri" w:eastAsia="方正仿宋_GBK" w:cs="Times New Roman"/>
          <w:i w:val="0"/>
          <w:color w:val="0F1115"/>
          <w:sz w:val="32"/>
        </w:rPr>
        <w:t>特此公告。</w:t>
      </w:r>
    </w:p>
    <w:p w14:paraId="3CE15294">
      <w:pPr>
        <w:pStyle w:val="11"/>
        <w:widowControl/>
        <w:rPr>
          <w:rFonts w:ascii="Times New Roman" w:hAnsi="Calibri" w:eastAsia="方正仿宋_GBK" w:cs="Times New Roman"/>
          <w:i w:val="0"/>
          <w:color w:val="0F1115"/>
          <w:sz w:val="32"/>
        </w:rPr>
      </w:pPr>
      <w:r>
        <w:rPr>
          <w:rStyle w:val="20"/>
          <w:rFonts w:ascii="Times New Roman" w:hAnsi="Calibri" w:eastAsia="方正仿宋_GBK" w:cs="Times New Roman"/>
          <w:b/>
          <w:i w:val="0"/>
          <w:color w:val="0F1115"/>
          <w:sz w:val="32"/>
        </w:rPr>
        <w:t>采购人信息</w:t>
      </w:r>
      <w:r>
        <w:rPr>
          <w:rFonts w:ascii="Times New Roman" w:hAnsi="Calibri" w:eastAsia="方正仿宋_GBK" w:cs="Times New Roman"/>
          <w:i w:val="0"/>
          <w:color w:val="0F1115"/>
          <w:sz w:val="32"/>
        </w:rPr>
        <w:br w:type="textWrapping"/>
      </w:r>
      <w:r>
        <w:rPr>
          <w:rFonts w:ascii="Times New Roman" w:hAnsi="Calibri" w:eastAsia="方正仿宋_GBK" w:cs="Times New Roman"/>
          <w:i w:val="0"/>
          <w:color w:val="0F1115"/>
          <w:sz w:val="32"/>
        </w:rPr>
        <w:t>名称：扬州市名城旅游发展有限公司</w:t>
      </w:r>
      <w:r>
        <w:rPr>
          <w:rFonts w:ascii="Times New Roman" w:hAnsi="Calibri" w:eastAsia="方正仿宋_GBK" w:cs="Times New Roman"/>
          <w:i w:val="0"/>
          <w:color w:val="0F1115"/>
          <w:sz w:val="32"/>
        </w:rPr>
        <w:br w:type="textWrapping"/>
      </w:r>
      <w:r>
        <w:rPr>
          <w:rFonts w:ascii="Times New Roman" w:hAnsi="Calibri" w:eastAsia="方正仿宋_GBK" w:cs="Times New Roman"/>
          <w:i w:val="0"/>
          <w:color w:val="0F1115"/>
          <w:sz w:val="32"/>
        </w:rPr>
        <w:t>地址：扬州市东关街27号</w:t>
      </w:r>
      <w:r>
        <w:rPr>
          <w:rFonts w:ascii="Times New Roman" w:hAnsi="Calibri" w:eastAsia="方正仿宋_GBK" w:cs="Times New Roman"/>
          <w:i w:val="0"/>
          <w:color w:val="0F1115"/>
          <w:sz w:val="32"/>
        </w:rPr>
        <w:br w:type="textWrapping"/>
      </w:r>
      <w:r>
        <w:rPr>
          <w:rFonts w:ascii="Times New Roman" w:hAnsi="Calibri" w:eastAsia="方正仿宋_GBK" w:cs="Times New Roman"/>
          <w:i w:val="0"/>
          <w:color w:val="0F1115"/>
          <w:sz w:val="32"/>
        </w:rPr>
        <w:t>联系方式：李先生 15995135765</w:t>
      </w:r>
    </w:p>
    <w:p w14:paraId="44A83E90">
      <w:pPr>
        <w:pStyle w:val="11"/>
        <w:widowControl/>
        <w:rPr>
          <w:rFonts w:ascii="Times New Roman" w:hAnsi="Calibri" w:eastAsia="方正仿宋_GBK" w:cs="Times New Roman"/>
          <w:i w:val="0"/>
          <w:color w:val="0F1115"/>
          <w:sz w:val="32"/>
        </w:rPr>
      </w:pPr>
      <w:r>
        <w:rPr>
          <w:rStyle w:val="20"/>
          <w:rFonts w:ascii="Times New Roman" w:hAnsi="Calibri" w:eastAsia="方正仿宋_GBK" w:cs="Times New Roman"/>
          <w:b/>
          <w:i w:val="0"/>
          <w:color w:val="0F1115"/>
          <w:sz w:val="32"/>
        </w:rPr>
        <w:t>采购代理机构信息</w:t>
      </w:r>
      <w:r>
        <w:rPr>
          <w:rFonts w:ascii="Times New Roman" w:hAnsi="Calibri" w:eastAsia="方正仿宋_GBK" w:cs="Times New Roman"/>
          <w:i w:val="0"/>
          <w:color w:val="0F1115"/>
          <w:sz w:val="32"/>
        </w:rPr>
        <w:br w:type="textWrapping"/>
      </w:r>
      <w:r>
        <w:rPr>
          <w:rFonts w:ascii="Times New Roman" w:hAnsi="Calibri" w:eastAsia="方正仿宋_GBK" w:cs="Times New Roman"/>
          <w:i w:val="0"/>
          <w:color w:val="0F1115"/>
          <w:sz w:val="32"/>
        </w:rPr>
        <w:t>名称：苏世建设管理集团有限公司</w:t>
      </w:r>
      <w:r>
        <w:rPr>
          <w:rFonts w:ascii="Times New Roman" w:hAnsi="Calibri" w:eastAsia="方正仿宋_GBK" w:cs="Times New Roman"/>
          <w:i w:val="0"/>
          <w:color w:val="0F1115"/>
          <w:sz w:val="32"/>
        </w:rPr>
        <w:br w:type="textWrapping"/>
      </w:r>
      <w:r>
        <w:rPr>
          <w:rFonts w:ascii="Times New Roman" w:hAnsi="Calibri" w:eastAsia="方正仿宋_GBK" w:cs="Times New Roman"/>
          <w:i w:val="0"/>
          <w:color w:val="0F1115"/>
          <w:sz w:val="32"/>
        </w:rPr>
        <w:t>地址：扬州市邗江区国展路29号星耀天地商务中心1栋23层</w:t>
      </w:r>
      <w:r>
        <w:rPr>
          <w:rFonts w:ascii="Times New Roman" w:hAnsi="Calibri" w:eastAsia="方正仿宋_GBK" w:cs="Times New Roman"/>
          <w:i w:val="0"/>
          <w:color w:val="0F1115"/>
          <w:sz w:val="32"/>
        </w:rPr>
        <w:br w:type="textWrapping"/>
      </w:r>
      <w:r>
        <w:rPr>
          <w:rFonts w:ascii="Times New Roman" w:hAnsi="Calibri" w:eastAsia="方正仿宋_GBK" w:cs="Times New Roman"/>
          <w:i w:val="0"/>
          <w:color w:val="0F1115"/>
          <w:sz w:val="32"/>
        </w:rPr>
        <w:t>联系方式：</w:t>
      </w:r>
      <w:r>
        <w:rPr>
          <w:rFonts w:hint="eastAsia" w:ascii="Times New Roman" w:hAnsi="Calibri" w:eastAsia="方正仿宋_GBK" w:cs="Times New Roman"/>
          <w:i w:val="0"/>
          <w:color w:val="0F1115"/>
          <w:sz w:val="32"/>
        </w:rPr>
        <w:t>王先生  18036780572</w:t>
      </w:r>
    </w:p>
    <w:tbl>
      <w:tblPr>
        <w:tblStyle w:val="18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686"/>
        <w:gridCol w:w="3736"/>
        <w:gridCol w:w="3736"/>
        <w:gridCol w:w="686"/>
      </w:tblGrid>
      <w:tr w14:paraId="141D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EA7C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37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BB8A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mc:AlternateContent>
              <mc:Choice Requires="wpsCustomData">
                <wpsCustomData:docfieldStart id="2" docfieldname="发文机关署名_1" hidden="0" print="1" readonly="0" index="1"/>
              </mc:Choice>
            </mc:AlternateContent>
            <w:r>
              <w:rPr>
                <w:rFonts w:hint="eastAsia"/>
                <w:lang w:val="en" w:eastAsia="zh-CN"/>
              </w:rPr>
              <w:t>扬州市名城旅游发展有限公司</w:t>
            </w:r>
            <mc:AlternateContent>
              <mc:Choice Requires="wpsCustomData">
                <wpsCustomData:docfieldEnd id="2"/>
              </mc:Choice>
            </mc:AlternateContent>
          </w:p>
        </w:tc>
        <w:tc>
          <w:tcPr>
            <w:tcW w:w="37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386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mc:AlternateContent>
              <mc:Choice Requires="wpsCustomData">
                <wpsCustomData:docfieldStart id="3" docfieldname="发文机关署名_2" hidden="0" print="1" readonly="0" index="2"/>
              </mc:Choice>
            </mc:AlternateContent>
            <w:r>
              <w:rPr>
                <w:rFonts w:hint="eastAsia"/>
                <w:lang w:val="en" w:eastAsia="zh-CN"/>
              </w:rPr>
              <w:t>苏世建设管理集团有限公司</w:t>
            </w:r>
            <mc:AlternateContent>
              <mc:Choice Requires="wpsCustomData">
                <wpsCustomData:docfieldEnd id="3"/>
              </mc:Choice>
            </mc:AlternateContent>
          </w:p>
        </w:tc>
        <w:tc>
          <w:tcPr>
            <w:tcW w:w="6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A1B6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1E28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25E4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37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532D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37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14FF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mc:AlternateContent>
              <mc:Choice Requires="wpsCustomData">
                <wpsCustomData:docfieldStart id="4" docfieldname="成文日期_1" hidden="0" print="1" readonly="0" index="3"/>
              </mc:Choice>
            </mc:AlternateContent>
            <w:r>
              <w:rPr>
                <w:rFonts w:hint="eastAsia"/>
                <w:lang w:val="en-US" w:eastAsia="zh-CN"/>
              </w:rPr>
              <w:t>2026年3月6日</w:t>
            </w:r>
            <mc:AlternateContent>
              <mc:Choice Requires="wpsCustomData">
                <wpsCustomData:docfieldEnd id="4"/>
              </mc:Choice>
            </mc:AlternateContent>
          </w:p>
        </w:tc>
        <w:tc>
          <w:tcPr>
            <w:tcW w:w="6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C374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61954F2A"/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984" w:left="1587" w:header="851" w:footer="1417" w:gutter="0"/>
      <w:pgNumType w:fmt="decimal" w:start="1"/>
      <w:cols w:space="0" w:num="1"/>
      <w:rtlGutter w:val="0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FE43CD9-F46B-4656-B6DA-4F00DEF4E910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FEC01CF5-5F15-450B-9620-6DAEC30378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E3630B4-DD2F-4273-9D3B-6AC5C858776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E79A06BB-13DF-46F1-9242-149D57EED0F9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2D1E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B260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A8B260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9C6B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A248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FDA248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8162B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66089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C26EF"/>
    <w:rsid w:val="096C26EF"/>
    <w:rsid w:val="0F394008"/>
    <w:rsid w:val="17F23C73"/>
    <w:rsid w:val="2D14576E"/>
    <w:rsid w:val="32701F32"/>
    <w:rsid w:val="6C834B9F"/>
    <w:rsid w:val="79B24F62"/>
    <w:rsid w:val="7A59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ind w:firstLine="632" w:firstLineChars="200"/>
      <w:jc w:val="both"/>
      <w:outlineLvl w:val="9"/>
    </w:pPr>
    <w:rPr>
      <w:rFonts w:ascii="Times New Roman" w:hAnsi="Calibri" w:eastAsia="方正仿宋_GBK" w:cs="Times New Roman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widowControl w:val="0"/>
      <w:spacing w:line="600" w:lineRule="exact"/>
      <w:jc w:val="center"/>
      <w:outlineLvl w:val="9"/>
    </w:pPr>
    <w:rPr>
      <w:rFonts w:ascii="Calibri" w:hAnsi="Calibri" w:eastAsia="方正小标宋_GBK" w:cs="Times New Roman"/>
      <w:kern w:val="2"/>
      <w:sz w:val="44"/>
      <w:szCs w:val="44"/>
      <w:lang w:bidi="ar-SA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460</Characters>
  <Lines>0</Lines>
  <Paragraphs>0</Paragraphs>
  <TotalTime>1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2026-03-02T03:15:00Z</dcterms:created>
  <dc:creator>Li.d</dc:creator>
  <cp:lastModifiedBy>Li.d</cp:lastModifiedBy>
  <dcterms:modified xsi:type="dcterms:W3CDTF">2026-03-05T07:39:06Z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730B8F3FC4864D02AB01E016895D00DE_11</vt:lpwstr>
  </property>
  <property fmtid="{D5CDD505-2E9C-101B-9397-08002B2CF9AE}" pid="4" name="KSOTemplateDocerSaveRecord">
    <vt:lpwstr>eyJoZGlkIjoiOTYwZjY5NmMzM2M0Mzg5M2YzNjk1MWFkNGU0ODMwOTgiLCJ1c2VySWQiOiI0NDY3MDg5MjQifQ==</vt:lpwstr>
  </property>
</Properties>
</file>