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4C" w:rsidRDefault="002D4D4C"/>
    <w:p w:rsidR="00BA767D" w:rsidRDefault="00BA767D"/>
    <w:p w:rsidR="00BA767D" w:rsidRDefault="00BA767D"/>
    <w:p w:rsidR="00BA767D" w:rsidRDefault="00BA767D" w:rsidP="00BA767D">
      <w:pPr>
        <w:jc w:val="center"/>
        <w:rPr>
          <w:rFonts w:ascii="Calibri" w:eastAsia="宋体" w:hAnsi="宋体" w:cs="宋体"/>
          <w:b/>
          <w:sz w:val="28"/>
          <w:szCs w:val="28"/>
        </w:rPr>
      </w:pPr>
    </w:p>
    <w:p w:rsidR="00BA767D" w:rsidRDefault="00BA767D" w:rsidP="00BA767D">
      <w:pPr>
        <w:jc w:val="center"/>
        <w:rPr>
          <w:rFonts w:ascii="Calibri" w:eastAsia="宋体" w:hAnsi="宋体" w:cs="宋体"/>
          <w:b/>
          <w:sz w:val="28"/>
          <w:szCs w:val="28"/>
        </w:rPr>
      </w:pPr>
      <w:r w:rsidRPr="00BA767D">
        <w:rPr>
          <w:rFonts w:ascii="Calibri" w:eastAsia="宋体" w:hAnsi="宋体" w:cs="宋体" w:hint="eastAsia"/>
          <w:b/>
          <w:sz w:val="28"/>
          <w:szCs w:val="28"/>
        </w:rPr>
        <w:t>扬州市长乐客栈酒店、长乐鸿禧酒店</w:t>
      </w:r>
      <w:r w:rsidR="00FE6484" w:rsidRPr="00FE6484">
        <w:rPr>
          <w:rFonts w:ascii="Calibri" w:eastAsia="宋体" w:hAnsi="宋体" w:cs="宋体" w:hint="eastAsia"/>
          <w:b/>
          <w:sz w:val="28"/>
          <w:szCs w:val="28"/>
        </w:rPr>
        <w:t>食材类</w:t>
      </w:r>
      <w:r w:rsidR="00AB5AF1">
        <w:rPr>
          <w:rFonts w:ascii="Calibri" w:eastAsia="宋体" w:hAnsi="宋体" w:cs="宋体" w:hint="eastAsia"/>
          <w:b/>
          <w:sz w:val="28"/>
          <w:szCs w:val="28"/>
        </w:rPr>
        <w:t>水果</w:t>
      </w:r>
      <w:r w:rsidR="00FE6484" w:rsidRPr="00FE6484">
        <w:rPr>
          <w:rFonts w:ascii="Calibri" w:eastAsia="宋体" w:hAnsi="宋体" w:cs="宋体" w:hint="eastAsia"/>
          <w:b/>
          <w:sz w:val="28"/>
          <w:szCs w:val="28"/>
        </w:rPr>
        <w:t>集中采购项目</w:t>
      </w:r>
    </w:p>
    <w:p w:rsidR="00BA767D" w:rsidRPr="00BA767D" w:rsidRDefault="002A11CA" w:rsidP="00BA767D">
      <w:pPr>
        <w:jc w:val="center"/>
        <w:rPr>
          <w:rFonts w:ascii="Calibri" w:eastAsia="宋体" w:hAnsi="宋体" w:cs="宋体"/>
          <w:b/>
          <w:sz w:val="28"/>
          <w:szCs w:val="28"/>
        </w:rPr>
      </w:pPr>
      <w:r>
        <w:rPr>
          <w:rFonts w:ascii="Calibri" w:eastAsia="宋体" w:hAnsi="宋体" w:cs="宋体" w:hint="eastAsia"/>
          <w:b/>
          <w:sz w:val="28"/>
          <w:szCs w:val="28"/>
        </w:rPr>
        <w:t>澄清</w:t>
      </w:r>
      <w:r w:rsidR="00BA767D" w:rsidRPr="00BA767D">
        <w:rPr>
          <w:rFonts w:ascii="Calibri" w:eastAsia="宋体" w:hAnsi="宋体" w:cs="宋体" w:hint="eastAsia"/>
          <w:b/>
          <w:sz w:val="28"/>
          <w:szCs w:val="28"/>
        </w:rPr>
        <w:t>公告</w:t>
      </w:r>
    </w:p>
    <w:p w:rsidR="00BA767D" w:rsidRPr="00BA767D" w:rsidRDefault="00BA767D" w:rsidP="00BA767D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BA767D">
        <w:rPr>
          <w:rFonts w:asciiTheme="minorEastAsia" w:hAnsiTheme="minorEastAsia" w:cs="宋体" w:hint="eastAsia"/>
          <w:sz w:val="24"/>
          <w:szCs w:val="24"/>
        </w:rPr>
        <w:t>各投标报名供应商：</w:t>
      </w:r>
    </w:p>
    <w:p w:rsidR="001B162D" w:rsidRDefault="00BA767D" w:rsidP="00E53C5A">
      <w:pPr>
        <w:pStyle w:val="a6"/>
        <w:spacing w:line="360" w:lineRule="auto"/>
        <w:ind w:firstLineChars="200" w:firstLine="480"/>
        <w:rPr>
          <w:rFonts w:asciiTheme="minorEastAsia" w:hAnsiTheme="minorEastAsia" w:cs="Tahoma"/>
          <w:color w:val="333333"/>
          <w:sz w:val="24"/>
          <w:szCs w:val="24"/>
        </w:rPr>
      </w:pPr>
      <w:r w:rsidRPr="00FE6484">
        <w:rPr>
          <w:rFonts w:asciiTheme="minorEastAsia" w:hAnsiTheme="minorEastAsia" w:cs="Tahoma" w:hint="eastAsia"/>
          <w:color w:val="333333"/>
          <w:sz w:val="24"/>
          <w:szCs w:val="24"/>
        </w:rPr>
        <w:t>扬州市长乐客栈酒店有限公司、扬州市长乐鸿禧酒店有限公司正在招标的</w:t>
      </w:r>
      <w:r w:rsidR="00FE6484" w:rsidRPr="00FE6484">
        <w:rPr>
          <w:rFonts w:eastAsia="宋体" w:hAnsi="宋体" w:cs="Tahoma" w:hint="eastAsia"/>
          <w:color w:val="333333"/>
          <w:sz w:val="24"/>
          <w:szCs w:val="24"/>
        </w:rPr>
        <w:t>JD-CLKZ201900</w:t>
      </w:r>
      <w:r w:rsidR="00AB5AF1">
        <w:rPr>
          <w:rFonts w:eastAsia="宋体" w:hAnsi="宋体" w:cs="Tahoma" w:hint="eastAsia"/>
          <w:color w:val="333333"/>
          <w:sz w:val="24"/>
          <w:szCs w:val="24"/>
        </w:rPr>
        <w:t>3</w:t>
      </w:r>
      <w:r w:rsidR="00FE6484" w:rsidRPr="00FE6484">
        <w:rPr>
          <w:rFonts w:asciiTheme="minorEastAsia" w:hAnsiTheme="minorEastAsia" w:cs="Tahoma" w:hint="eastAsia"/>
          <w:color w:val="333333"/>
          <w:sz w:val="24"/>
          <w:szCs w:val="24"/>
        </w:rPr>
        <w:t>号</w:t>
      </w:r>
      <w:r w:rsidRPr="00FE6484">
        <w:rPr>
          <w:rFonts w:asciiTheme="minorEastAsia" w:hAnsiTheme="minorEastAsia" w:cs="Tahoma" w:hint="eastAsia"/>
          <w:color w:val="333333"/>
          <w:sz w:val="24"/>
          <w:szCs w:val="24"/>
        </w:rPr>
        <w:t>扬州市长乐客栈酒店、长乐鸿禧酒店</w:t>
      </w:r>
      <w:r w:rsidR="00FE6484" w:rsidRPr="00FE6484">
        <w:rPr>
          <w:rFonts w:eastAsia="宋体" w:hAnsi="宋体" w:cs="Tahoma" w:hint="eastAsia"/>
          <w:color w:val="333333"/>
          <w:sz w:val="24"/>
          <w:szCs w:val="24"/>
        </w:rPr>
        <w:t>食材类</w:t>
      </w:r>
      <w:r w:rsidR="00AB5AF1">
        <w:rPr>
          <w:rFonts w:eastAsia="宋体" w:hAnsi="宋体" w:cs="Tahoma" w:hint="eastAsia"/>
          <w:color w:val="333333"/>
          <w:sz w:val="24"/>
          <w:szCs w:val="24"/>
        </w:rPr>
        <w:t>水果</w:t>
      </w:r>
      <w:r w:rsidR="00FE6484" w:rsidRPr="00FE6484">
        <w:rPr>
          <w:rFonts w:eastAsia="宋体" w:hAnsi="宋体" w:cs="Tahoma" w:hint="eastAsia"/>
          <w:color w:val="333333"/>
          <w:sz w:val="24"/>
          <w:szCs w:val="24"/>
        </w:rPr>
        <w:t>集中采购</w:t>
      </w:r>
      <w:r w:rsidR="00FE6484">
        <w:rPr>
          <w:rFonts w:asciiTheme="minorEastAsia" w:hAnsiTheme="minorEastAsia" w:cs="Tahoma" w:hint="eastAsia"/>
          <w:color w:val="333333"/>
          <w:sz w:val="24"/>
          <w:szCs w:val="24"/>
        </w:rPr>
        <w:t>项目</w:t>
      </w:r>
      <w:r w:rsidRPr="00BA767D">
        <w:rPr>
          <w:rFonts w:asciiTheme="minorEastAsia" w:hAnsiTheme="minorEastAsia" w:cs="宋体" w:hint="eastAsia"/>
          <w:sz w:val="24"/>
          <w:szCs w:val="24"/>
        </w:rPr>
        <w:t>，</w:t>
      </w:r>
      <w:r w:rsidRPr="00BA767D">
        <w:rPr>
          <w:rFonts w:asciiTheme="minorEastAsia" w:hAnsiTheme="minorEastAsia" w:cs="Tahoma" w:hint="eastAsia"/>
          <w:color w:val="333333"/>
          <w:sz w:val="24"/>
          <w:szCs w:val="24"/>
        </w:rPr>
        <w:t>经各投标报名供应商一致同意</w:t>
      </w:r>
      <w:r w:rsidR="001B162D">
        <w:rPr>
          <w:rFonts w:asciiTheme="minorEastAsia" w:hAnsiTheme="minorEastAsia" w:cs="Tahoma" w:hint="eastAsia"/>
          <w:color w:val="333333"/>
          <w:sz w:val="24"/>
          <w:szCs w:val="24"/>
        </w:rPr>
        <w:t>：</w:t>
      </w:r>
      <w:r w:rsidRPr="00BA767D">
        <w:rPr>
          <w:rFonts w:asciiTheme="minorEastAsia" w:hAnsiTheme="minorEastAsia" w:cs="Tahoma" w:hint="eastAsia"/>
          <w:color w:val="333333"/>
          <w:sz w:val="24"/>
          <w:szCs w:val="24"/>
        </w:rPr>
        <w:t>原投标文件接收截止时间</w:t>
      </w:r>
      <w:r>
        <w:rPr>
          <w:rFonts w:asciiTheme="minorEastAsia" w:hAnsiTheme="minorEastAsia" w:cs="Tahoma" w:hint="eastAsia"/>
          <w:color w:val="333333"/>
          <w:sz w:val="24"/>
          <w:szCs w:val="24"/>
        </w:rPr>
        <w:t>、开标时间</w:t>
      </w:r>
      <w:r w:rsidRPr="00BA767D">
        <w:rPr>
          <w:rFonts w:asciiTheme="minorEastAsia" w:hAnsiTheme="minorEastAsia" w:cs="Tahoma" w:hint="eastAsia"/>
          <w:color w:val="333333"/>
          <w:sz w:val="24"/>
          <w:szCs w:val="24"/>
        </w:rPr>
        <w:t>为2019年</w:t>
      </w:r>
      <w:r w:rsidR="00FE6484">
        <w:rPr>
          <w:rFonts w:asciiTheme="minorEastAsia" w:hAnsiTheme="minorEastAsia" w:cs="Tahoma" w:hint="eastAsia"/>
          <w:color w:val="333333"/>
          <w:sz w:val="24"/>
          <w:szCs w:val="24"/>
        </w:rPr>
        <w:t>10</w:t>
      </w:r>
      <w:r w:rsidRPr="00BA767D">
        <w:rPr>
          <w:rFonts w:asciiTheme="minorEastAsia" w:hAnsiTheme="minorEastAsia" w:cs="Tahoma" w:hint="eastAsia"/>
          <w:color w:val="333333"/>
          <w:sz w:val="24"/>
          <w:szCs w:val="24"/>
        </w:rPr>
        <w:t>月</w:t>
      </w:r>
      <w:r w:rsidR="00FE6484">
        <w:rPr>
          <w:rFonts w:asciiTheme="minorEastAsia" w:hAnsiTheme="minorEastAsia" w:cs="Tahoma" w:hint="eastAsia"/>
          <w:color w:val="333333"/>
          <w:sz w:val="24"/>
          <w:szCs w:val="24"/>
        </w:rPr>
        <w:t>1</w:t>
      </w:r>
      <w:r w:rsidRPr="00BA767D">
        <w:rPr>
          <w:rFonts w:asciiTheme="minorEastAsia" w:hAnsiTheme="minorEastAsia" w:cs="Tahoma" w:hint="eastAsia"/>
          <w:color w:val="333333"/>
          <w:sz w:val="24"/>
          <w:szCs w:val="24"/>
        </w:rPr>
        <w:t>0日下午15:00</w:t>
      </w:r>
      <w:r>
        <w:rPr>
          <w:rFonts w:asciiTheme="minorEastAsia" w:hAnsiTheme="minorEastAsia" w:cs="Tahoma" w:hint="eastAsia"/>
          <w:color w:val="333333"/>
          <w:sz w:val="24"/>
          <w:szCs w:val="24"/>
        </w:rPr>
        <w:t>，现</w:t>
      </w:r>
      <w:r w:rsidRPr="00BA767D">
        <w:rPr>
          <w:rFonts w:asciiTheme="minorEastAsia" w:hAnsiTheme="minorEastAsia" w:cs="Tahoma" w:hint="eastAsia"/>
          <w:color w:val="333333"/>
          <w:sz w:val="24"/>
          <w:szCs w:val="24"/>
        </w:rPr>
        <w:t>投标文件接收截止时间</w:t>
      </w:r>
      <w:r>
        <w:rPr>
          <w:rFonts w:asciiTheme="minorEastAsia" w:hAnsiTheme="minorEastAsia" w:cs="Tahoma" w:hint="eastAsia"/>
          <w:color w:val="333333"/>
          <w:sz w:val="24"/>
          <w:szCs w:val="24"/>
        </w:rPr>
        <w:t>、开标时间</w:t>
      </w:r>
      <w:r w:rsidRPr="00BA767D">
        <w:rPr>
          <w:rFonts w:asciiTheme="minorEastAsia" w:hAnsiTheme="minorEastAsia" w:cs="Tahoma" w:hint="eastAsia"/>
          <w:color w:val="333333"/>
          <w:sz w:val="24"/>
          <w:szCs w:val="24"/>
        </w:rPr>
        <w:t>提前至2019年</w:t>
      </w:r>
      <w:r w:rsidR="00FE6484">
        <w:rPr>
          <w:rFonts w:asciiTheme="minorEastAsia" w:hAnsiTheme="minorEastAsia" w:cs="Tahoma" w:hint="eastAsia"/>
          <w:color w:val="333333"/>
          <w:sz w:val="24"/>
          <w:szCs w:val="24"/>
        </w:rPr>
        <w:t>10</w:t>
      </w:r>
      <w:r w:rsidRPr="00BA767D">
        <w:rPr>
          <w:rFonts w:asciiTheme="minorEastAsia" w:hAnsiTheme="minorEastAsia" w:cs="Tahoma" w:hint="eastAsia"/>
          <w:color w:val="333333"/>
          <w:sz w:val="24"/>
          <w:szCs w:val="24"/>
        </w:rPr>
        <w:t>月1</w:t>
      </w:r>
      <w:r w:rsidR="00FE6484">
        <w:rPr>
          <w:rFonts w:asciiTheme="minorEastAsia" w:hAnsiTheme="minorEastAsia" w:cs="Tahoma" w:hint="eastAsia"/>
          <w:color w:val="333333"/>
          <w:sz w:val="24"/>
          <w:szCs w:val="24"/>
        </w:rPr>
        <w:t>0</w:t>
      </w:r>
      <w:r w:rsidRPr="00BA767D">
        <w:rPr>
          <w:rFonts w:asciiTheme="minorEastAsia" w:hAnsiTheme="minorEastAsia" w:cs="Tahoma" w:hint="eastAsia"/>
          <w:color w:val="333333"/>
          <w:sz w:val="24"/>
          <w:szCs w:val="24"/>
        </w:rPr>
        <w:t>日下午1</w:t>
      </w:r>
      <w:r w:rsidR="00FE6484">
        <w:rPr>
          <w:rFonts w:asciiTheme="minorEastAsia" w:hAnsiTheme="minorEastAsia" w:cs="Tahoma" w:hint="eastAsia"/>
          <w:color w:val="333333"/>
          <w:sz w:val="24"/>
          <w:szCs w:val="24"/>
        </w:rPr>
        <w:t>4</w:t>
      </w:r>
      <w:r w:rsidRPr="00BA767D">
        <w:rPr>
          <w:rFonts w:asciiTheme="minorEastAsia" w:hAnsiTheme="minorEastAsia" w:cs="Tahoma" w:hint="eastAsia"/>
          <w:color w:val="333333"/>
          <w:sz w:val="24"/>
          <w:szCs w:val="24"/>
        </w:rPr>
        <w:t>：00，地点不变。请各投标报名供应商</w:t>
      </w:r>
      <w:r w:rsidR="001B162D">
        <w:rPr>
          <w:rFonts w:asciiTheme="minorEastAsia" w:hAnsiTheme="minorEastAsia" w:cs="Tahoma" w:hint="eastAsia"/>
          <w:color w:val="333333"/>
          <w:sz w:val="24"/>
          <w:szCs w:val="24"/>
        </w:rPr>
        <w:t>准时参加。</w:t>
      </w:r>
    </w:p>
    <w:p w:rsidR="00BA767D" w:rsidRPr="001B162D" w:rsidRDefault="00BA767D" w:rsidP="001B162D">
      <w:pPr>
        <w:spacing w:line="360" w:lineRule="auto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BA767D">
        <w:rPr>
          <w:rFonts w:asciiTheme="minorEastAsia" w:hAnsiTheme="minorEastAsia" w:cs="Tahoma" w:hint="eastAsia"/>
          <w:color w:val="333333"/>
          <w:sz w:val="24"/>
          <w:szCs w:val="24"/>
        </w:rPr>
        <w:t>特此公告。</w:t>
      </w:r>
    </w:p>
    <w:p w:rsidR="00BA767D" w:rsidRPr="00BA767D" w:rsidRDefault="00BA767D" w:rsidP="00BA767D">
      <w:pPr>
        <w:pStyle w:val="a3"/>
        <w:shd w:val="clear" w:color="auto" w:fill="FFFFFF"/>
        <w:snapToGrid w:val="0"/>
        <w:spacing w:after="200" w:afterAutospacing="0" w:line="360" w:lineRule="auto"/>
        <w:jc w:val="center"/>
        <w:rPr>
          <w:rFonts w:asciiTheme="minorEastAsia" w:eastAsiaTheme="minorEastAsia" w:hAnsiTheme="minorEastAsia" w:cs="Tahoma"/>
          <w:color w:val="333333"/>
        </w:rPr>
      </w:pP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</w:p>
    <w:p w:rsidR="00E53C5A" w:rsidRDefault="00E53C5A" w:rsidP="00E53C5A">
      <w:pPr>
        <w:pStyle w:val="a3"/>
        <w:shd w:val="clear" w:color="auto" w:fill="FFFFFF"/>
        <w:spacing w:line="360" w:lineRule="auto"/>
        <w:ind w:left="5244" w:hangingChars="2185" w:hanging="5244"/>
        <w:rPr>
          <w:rFonts w:asciiTheme="minorEastAsia" w:hAnsiTheme="minorEastAsia" w:cs="Tahoma" w:hint="eastAsia"/>
          <w:color w:val="333333"/>
        </w:rPr>
      </w:pPr>
      <w:r>
        <w:rPr>
          <w:rFonts w:asciiTheme="minorEastAsia" w:eastAsiaTheme="minorEastAsia" w:hAnsiTheme="minorEastAsia" w:hint="eastAsia"/>
        </w:rPr>
        <w:t xml:space="preserve">    </w:t>
      </w:r>
      <w:r w:rsidR="001B162D">
        <w:rPr>
          <w:rFonts w:asciiTheme="minorEastAsia" w:eastAsiaTheme="minorEastAsia" w:hAnsiTheme="minorEastAsia" w:hint="eastAsia"/>
        </w:rPr>
        <w:t xml:space="preserve"> </w:t>
      </w:r>
      <w:r w:rsidRPr="00FE6484">
        <w:rPr>
          <w:rFonts w:asciiTheme="minorEastAsia" w:hAnsiTheme="minorEastAsia" w:cs="Tahoma" w:hint="eastAsia"/>
          <w:color w:val="333333"/>
        </w:rPr>
        <w:t>扬州市长乐客栈酒店有限公司</w:t>
      </w:r>
      <w:r>
        <w:rPr>
          <w:rFonts w:asciiTheme="minorEastAsia" w:hAnsiTheme="minorEastAsia" w:cs="Tahoma" w:hint="eastAsia"/>
          <w:color w:val="333333"/>
        </w:rPr>
        <w:t xml:space="preserve">              </w:t>
      </w:r>
      <w:r w:rsidRPr="00FE6484">
        <w:rPr>
          <w:rFonts w:asciiTheme="minorEastAsia" w:hAnsiTheme="minorEastAsia" w:cs="Tahoma" w:hint="eastAsia"/>
          <w:color w:val="333333"/>
        </w:rPr>
        <w:t>扬州市长乐鸿禧酒店有限公司</w:t>
      </w:r>
    </w:p>
    <w:p w:rsidR="00BA767D" w:rsidRPr="00BA767D" w:rsidRDefault="00BA767D" w:rsidP="001B162D">
      <w:pPr>
        <w:pStyle w:val="a3"/>
        <w:shd w:val="clear" w:color="auto" w:fill="FFFFFF"/>
        <w:spacing w:line="360" w:lineRule="auto"/>
        <w:ind w:left="5244" w:hangingChars="2185" w:hanging="5244"/>
        <w:jc w:val="center"/>
        <w:rPr>
          <w:rFonts w:asciiTheme="minorEastAsia" w:eastAsiaTheme="minorEastAsia" w:hAnsiTheme="minorEastAsia"/>
        </w:rPr>
      </w:pP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 xml:space="preserve">     </w:t>
      </w:r>
      <w:r>
        <w:rPr>
          <w:rFonts w:asciiTheme="minorEastAsia" w:eastAsiaTheme="minorEastAsia" w:hAnsiTheme="minorEastAsia" w:hint="eastAsia"/>
        </w:rPr>
        <w:t xml:space="preserve">  </w:t>
      </w:r>
      <w:r w:rsidR="001B162D">
        <w:rPr>
          <w:rFonts w:asciiTheme="minorEastAsia" w:eastAsiaTheme="minorEastAsia" w:hAnsiTheme="minorEastAsia" w:hint="eastAsia"/>
        </w:rPr>
        <w:t xml:space="preserve">  </w:t>
      </w:r>
      <w:r w:rsidRPr="00BA767D">
        <w:rPr>
          <w:rFonts w:asciiTheme="minorEastAsia" w:eastAsiaTheme="minorEastAsia" w:hAnsiTheme="minorEastAsia" w:hint="eastAsia"/>
        </w:rPr>
        <w:t>2019年</w:t>
      </w:r>
      <w:r w:rsidR="00FE6484">
        <w:rPr>
          <w:rFonts w:asciiTheme="minorEastAsia" w:eastAsiaTheme="minorEastAsia" w:hAnsiTheme="minorEastAsia" w:hint="eastAsia"/>
        </w:rPr>
        <w:t>10</w:t>
      </w:r>
      <w:r w:rsidRPr="00BA767D">
        <w:rPr>
          <w:rFonts w:asciiTheme="minorEastAsia" w:eastAsiaTheme="minorEastAsia" w:hAnsiTheme="minorEastAsia" w:hint="eastAsia"/>
        </w:rPr>
        <w:t>月</w:t>
      </w:r>
      <w:r w:rsidR="00FE6484">
        <w:rPr>
          <w:rFonts w:asciiTheme="minorEastAsia" w:eastAsiaTheme="minorEastAsia" w:hAnsiTheme="minorEastAsia" w:hint="eastAsia"/>
        </w:rPr>
        <w:t>9</w:t>
      </w:r>
      <w:r w:rsidRPr="00BA767D">
        <w:rPr>
          <w:rFonts w:asciiTheme="minorEastAsia" w:eastAsiaTheme="minorEastAsia" w:hAnsiTheme="minorEastAsia" w:hint="eastAsia"/>
        </w:rPr>
        <w:t>日</w:t>
      </w:r>
    </w:p>
    <w:p w:rsidR="00BA767D" w:rsidRDefault="00BA767D">
      <w:pPr>
        <w:rPr>
          <w:rFonts w:hAnsi="宋体" w:cs="宋体"/>
          <w:szCs w:val="21"/>
        </w:rPr>
      </w:pPr>
    </w:p>
    <w:p w:rsidR="00BA767D" w:rsidRDefault="00BA767D" w:rsidP="00BA767D">
      <w:pPr>
        <w:rPr>
          <w:rFonts w:hAnsi="宋体" w:cs="宋体"/>
          <w:szCs w:val="21"/>
        </w:rPr>
      </w:pPr>
    </w:p>
    <w:p w:rsidR="00BA767D" w:rsidRDefault="00BA767D">
      <w:pPr>
        <w:rPr>
          <w:rFonts w:hAnsi="宋体" w:cs="宋体"/>
          <w:szCs w:val="21"/>
        </w:rPr>
      </w:pPr>
    </w:p>
    <w:sectPr w:rsidR="00BA767D" w:rsidSect="00BA767D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6EC" w:rsidRDefault="003356EC" w:rsidP="00FE6484">
      <w:r>
        <w:separator/>
      </w:r>
    </w:p>
  </w:endnote>
  <w:endnote w:type="continuationSeparator" w:id="0">
    <w:p w:rsidR="003356EC" w:rsidRDefault="003356EC" w:rsidP="00FE6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6EC" w:rsidRDefault="003356EC" w:rsidP="00FE6484">
      <w:r>
        <w:separator/>
      </w:r>
    </w:p>
  </w:footnote>
  <w:footnote w:type="continuationSeparator" w:id="0">
    <w:p w:rsidR="003356EC" w:rsidRDefault="003356EC" w:rsidP="00FE64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67D"/>
    <w:rsid w:val="000A708D"/>
    <w:rsid w:val="001B162D"/>
    <w:rsid w:val="002A11CA"/>
    <w:rsid w:val="002D4D4C"/>
    <w:rsid w:val="003356EC"/>
    <w:rsid w:val="00AB5AF1"/>
    <w:rsid w:val="00BA767D"/>
    <w:rsid w:val="00CA0171"/>
    <w:rsid w:val="00E53C5A"/>
    <w:rsid w:val="00FE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67D"/>
    <w:pPr>
      <w:widowControl/>
      <w:spacing w:before="100" w:beforeAutospacing="1" w:after="100" w:afterAutospacing="1" w:line="19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E6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E648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E6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E6484"/>
    <w:rPr>
      <w:sz w:val="18"/>
      <w:szCs w:val="18"/>
    </w:rPr>
  </w:style>
  <w:style w:type="character" w:customStyle="1" w:styleId="Char1">
    <w:name w:val="纯文本 Char"/>
    <w:link w:val="a6"/>
    <w:uiPriority w:val="99"/>
    <w:rsid w:val="00FE6484"/>
    <w:rPr>
      <w:rFonts w:ascii="宋体" w:hAnsi="Courier New"/>
    </w:rPr>
  </w:style>
  <w:style w:type="paragraph" w:styleId="a6">
    <w:name w:val="Plain Text"/>
    <w:basedOn w:val="a"/>
    <w:link w:val="Char1"/>
    <w:uiPriority w:val="99"/>
    <w:rsid w:val="00FE6484"/>
    <w:rPr>
      <w:rFonts w:ascii="宋体" w:hAnsi="Courier New"/>
    </w:rPr>
  </w:style>
  <w:style w:type="character" w:customStyle="1" w:styleId="Char10">
    <w:name w:val="纯文本 Char1"/>
    <w:basedOn w:val="a0"/>
    <w:link w:val="a6"/>
    <w:uiPriority w:val="99"/>
    <w:semiHidden/>
    <w:rsid w:val="00FE6484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4256">
          <w:marLeft w:val="0"/>
          <w:marRight w:val="0"/>
          <w:marTop w:val="109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2200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4359017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邓俐</cp:lastModifiedBy>
  <cp:revision>3</cp:revision>
  <dcterms:created xsi:type="dcterms:W3CDTF">2019-10-09T07:37:00Z</dcterms:created>
  <dcterms:modified xsi:type="dcterms:W3CDTF">2019-10-09T07:37:00Z</dcterms:modified>
</cp:coreProperties>
</file>