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CEEE6">
      <w:pPr>
        <w:jc w:val="center"/>
        <w:rPr>
          <w:rFonts w:hint="eastAsia" w:ascii="宋体" w:hAnsi="宋体"/>
          <w:b/>
          <w:bCs/>
          <w:color w:val="auto"/>
          <w:sz w:val="36"/>
          <w:highlight w:val="none"/>
          <w:lang w:val="en-US" w:eastAsia="zh-CN"/>
        </w:rPr>
      </w:pPr>
      <w:r>
        <w:rPr>
          <w:rFonts w:hint="eastAsia" w:ascii="宋体" w:hAnsi="宋体"/>
          <w:b/>
          <w:bCs/>
          <w:color w:val="auto"/>
          <w:sz w:val="36"/>
          <w:highlight w:val="none"/>
          <w:lang w:eastAsia="zh-CN"/>
        </w:rPr>
        <w:t>扬州市名城建设有限公司泰州路</w:t>
      </w:r>
      <w:r>
        <w:rPr>
          <w:rFonts w:hint="eastAsia" w:ascii="宋体" w:hAnsi="宋体"/>
          <w:b/>
          <w:bCs/>
          <w:color w:val="auto"/>
          <w:sz w:val="36"/>
          <w:highlight w:val="none"/>
          <w:lang w:val="en-US" w:eastAsia="zh-CN"/>
        </w:rPr>
        <w:t>99</w:t>
      </w:r>
      <w:r>
        <w:rPr>
          <w:rFonts w:hint="eastAsia" w:ascii="宋体" w:hAnsi="宋体"/>
          <w:b/>
          <w:bCs/>
          <w:color w:val="auto"/>
          <w:sz w:val="36"/>
          <w:highlight w:val="none"/>
          <w:lang w:eastAsia="zh-CN"/>
        </w:rPr>
        <w:t>号原315KVA专变增容至1600 KVA施工</w:t>
      </w:r>
      <w:r>
        <w:rPr>
          <w:rFonts w:hint="eastAsia" w:ascii="宋体" w:hAnsi="宋体"/>
          <w:b/>
          <w:bCs/>
          <w:color w:val="auto"/>
          <w:sz w:val="36"/>
          <w:highlight w:val="none"/>
          <w:lang w:val="en-US" w:eastAsia="zh-CN"/>
        </w:rPr>
        <w:t>总承包项目</w:t>
      </w:r>
      <w:r>
        <w:rPr>
          <w:rFonts w:hint="eastAsia" w:ascii="宋体" w:hAnsi="宋体"/>
          <w:b/>
          <w:bCs/>
          <w:color w:val="auto"/>
          <w:sz w:val="36"/>
          <w:highlight w:val="none"/>
        </w:rPr>
        <w:t>竞争性磋商</w:t>
      </w:r>
      <w:r>
        <w:rPr>
          <w:rFonts w:hint="eastAsia" w:ascii="宋体" w:hAnsi="宋体"/>
          <w:b/>
          <w:bCs/>
          <w:color w:val="auto"/>
          <w:sz w:val="36"/>
          <w:highlight w:val="none"/>
          <w:lang w:val="en-US" w:eastAsia="zh-CN"/>
        </w:rPr>
        <w:t>公告</w:t>
      </w:r>
    </w:p>
    <w:p w14:paraId="201EE69F">
      <w:pPr>
        <w:spacing w:line="360" w:lineRule="auto"/>
        <w:ind w:firstLine="525" w:firstLineChars="250"/>
        <w:rPr>
          <w:rFonts w:ascii="宋体" w:hAnsi="宋体"/>
          <w:b/>
          <w:color w:val="auto"/>
          <w:sz w:val="36"/>
          <w:highlight w:val="none"/>
        </w:rPr>
      </w:pPr>
      <w:r>
        <w:rPr>
          <w:rFonts w:hint="eastAsia" w:ascii="宋体" w:hAnsi="宋体"/>
          <w:color w:val="auto"/>
          <w:szCs w:val="21"/>
          <w:highlight w:val="none"/>
        </w:rPr>
        <w:t>受</w:t>
      </w:r>
      <w:r>
        <w:rPr>
          <w:rFonts w:hint="eastAsia" w:ascii="宋体" w:hAnsi="宋体"/>
          <w:color w:val="auto"/>
          <w:szCs w:val="21"/>
          <w:highlight w:val="none"/>
          <w:lang w:eastAsia="zh-CN"/>
        </w:rPr>
        <w:t>扬州市名城建设有限公司</w:t>
      </w:r>
      <w:r>
        <w:rPr>
          <w:rFonts w:hint="eastAsia" w:ascii="宋体" w:hAnsi="宋体"/>
          <w:color w:val="auto"/>
          <w:szCs w:val="21"/>
          <w:highlight w:val="none"/>
        </w:rPr>
        <w:t>的委托，</w:t>
      </w:r>
      <w:r>
        <w:rPr>
          <w:rFonts w:hint="eastAsia" w:ascii="宋体" w:hAnsi="宋体"/>
          <w:color w:val="auto"/>
          <w:highlight w:val="none"/>
        </w:rPr>
        <w:t>江苏苏维工程管理有限公司就其</w:t>
      </w:r>
      <w:r>
        <w:rPr>
          <w:rFonts w:hint="eastAsia" w:ascii="宋体" w:hAnsi="宋体"/>
          <w:color w:val="auto"/>
          <w:highlight w:val="none"/>
          <w:lang w:eastAsia="zh-CN"/>
        </w:rPr>
        <w:t>扬州市名城建设有限公司泰州路</w:t>
      </w:r>
      <w:r>
        <w:rPr>
          <w:rFonts w:hint="eastAsia" w:ascii="宋体" w:hAnsi="宋体"/>
          <w:color w:val="auto"/>
          <w:highlight w:val="none"/>
          <w:lang w:val="en-US" w:eastAsia="zh-CN"/>
        </w:rPr>
        <w:t>99</w:t>
      </w:r>
      <w:r>
        <w:rPr>
          <w:rFonts w:hint="eastAsia" w:ascii="宋体" w:hAnsi="宋体"/>
          <w:color w:val="auto"/>
          <w:highlight w:val="none"/>
          <w:lang w:eastAsia="zh-CN"/>
        </w:rPr>
        <w:t>号原315KVA专变增容至1600 KVA施工</w:t>
      </w:r>
      <w:r>
        <w:rPr>
          <w:rFonts w:hint="eastAsia" w:ascii="宋体" w:hAnsi="宋体"/>
          <w:color w:val="auto"/>
          <w:highlight w:val="none"/>
          <w:lang w:val="en-US" w:eastAsia="zh-CN"/>
        </w:rPr>
        <w:t>总承包</w:t>
      </w:r>
      <w:r>
        <w:rPr>
          <w:rFonts w:hint="eastAsia" w:ascii="宋体" w:hAnsi="宋体"/>
          <w:color w:val="auto"/>
          <w:highlight w:val="none"/>
          <w:lang w:eastAsia="zh-CN"/>
        </w:rPr>
        <w:t>项目</w:t>
      </w:r>
      <w:r>
        <w:rPr>
          <w:rFonts w:hint="eastAsia" w:ascii="宋体" w:hAnsi="宋体"/>
          <w:color w:val="auto"/>
          <w:szCs w:val="21"/>
          <w:highlight w:val="none"/>
        </w:rPr>
        <w:t>（</w:t>
      </w:r>
      <w:r>
        <w:rPr>
          <w:rFonts w:hint="eastAsia" w:ascii="宋体" w:hAnsi="宋体"/>
          <w:color w:val="auto"/>
          <w:szCs w:val="21"/>
          <w:highlight w:val="none"/>
          <w:lang w:eastAsia="zh-CN"/>
        </w:rPr>
        <w:t>MCGS-20250801号</w:t>
      </w:r>
      <w:r>
        <w:rPr>
          <w:rFonts w:hint="eastAsia" w:ascii="宋体" w:hAnsi="宋体"/>
          <w:color w:val="auto"/>
          <w:szCs w:val="21"/>
          <w:highlight w:val="none"/>
        </w:rPr>
        <w:t>）</w:t>
      </w:r>
      <w:r>
        <w:rPr>
          <w:rFonts w:hint="eastAsia" w:ascii="宋体" w:hAnsi="宋体"/>
          <w:color w:val="auto"/>
          <w:highlight w:val="none"/>
        </w:rPr>
        <w:t>进行竞争性磋商采购，现欢迎符合相关</w:t>
      </w:r>
      <w:r>
        <w:rPr>
          <w:rFonts w:hint="eastAsia" w:ascii="宋体" w:hAnsi="宋体"/>
          <w:color w:val="auto"/>
          <w:szCs w:val="21"/>
          <w:highlight w:val="none"/>
        </w:rPr>
        <w:t>条件的供应商参加磋商。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14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84C5C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14:paraId="16F45E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扬州市名城建设有限公司泰州路</w:t>
            </w:r>
            <w:r>
              <w:rPr>
                <w:rFonts w:hint="eastAsia" w:ascii="宋体" w:hAnsi="宋体" w:cs="宋体"/>
                <w:color w:val="auto"/>
                <w:szCs w:val="21"/>
                <w:highlight w:val="none"/>
                <w:u w:val="single"/>
                <w:lang w:val="en-US" w:eastAsia="zh-CN"/>
              </w:rPr>
              <w:t>99</w:t>
            </w:r>
            <w:r>
              <w:rPr>
                <w:rFonts w:hint="eastAsia" w:ascii="宋体" w:hAnsi="宋体" w:cs="宋体"/>
                <w:color w:val="auto"/>
                <w:szCs w:val="21"/>
                <w:highlight w:val="none"/>
                <w:u w:val="single"/>
                <w:lang w:eastAsia="zh-CN"/>
              </w:rPr>
              <w:t>号原315KVA专变增容至1600 KVA施工</w:t>
            </w:r>
            <w:r>
              <w:rPr>
                <w:rFonts w:hint="eastAsia" w:ascii="宋体" w:hAnsi="宋体" w:cs="宋体"/>
                <w:color w:val="auto"/>
                <w:szCs w:val="21"/>
                <w:highlight w:val="none"/>
                <w:u w:val="single"/>
                <w:lang w:val="en-US" w:eastAsia="zh-CN"/>
              </w:rPr>
              <w:t>总承包</w:t>
            </w:r>
            <w:r>
              <w:rPr>
                <w:rFonts w:hint="eastAsia" w:ascii="宋体" w:hAnsi="宋体" w:cs="宋体"/>
                <w:color w:val="auto"/>
                <w:szCs w:val="21"/>
                <w:highlight w:val="none"/>
                <w:u w:val="single"/>
                <w:lang w:eastAsia="zh-CN"/>
              </w:rPr>
              <w:t>项目</w:t>
            </w:r>
            <w:r>
              <w:rPr>
                <w:rFonts w:hint="eastAsia" w:ascii="宋体" w:hAnsi="宋体" w:cs="宋体"/>
                <w:color w:val="auto"/>
                <w:szCs w:val="21"/>
                <w:highlight w:val="none"/>
              </w:rPr>
              <w:t>的潜在供应商应可自行前往江苏苏维工程管理有限公司三楼东服务台购买采购文件，并于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下午3：00</w:t>
            </w:r>
            <w:r>
              <w:rPr>
                <w:rFonts w:hint="eastAsia" w:ascii="宋体" w:hAnsi="宋体" w:cs="宋体"/>
                <w:color w:val="auto"/>
                <w:szCs w:val="21"/>
                <w:highlight w:val="none"/>
                <w:u w:val="single"/>
              </w:rPr>
              <w:t>（北京时间）</w:t>
            </w:r>
            <w:r>
              <w:rPr>
                <w:rFonts w:hint="eastAsia" w:ascii="宋体" w:hAnsi="宋体" w:cs="宋体"/>
                <w:color w:val="auto"/>
                <w:szCs w:val="21"/>
                <w:highlight w:val="none"/>
              </w:rPr>
              <w:t>前提交响应文件。</w:t>
            </w:r>
          </w:p>
        </w:tc>
      </w:tr>
    </w:tbl>
    <w:p w14:paraId="1D673B53">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p>
    <w:p w14:paraId="0DA4466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MCGS-20250801号</w:t>
      </w:r>
    </w:p>
    <w:p w14:paraId="40EBB56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扬州市名城建设有限公司泰州路</w:t>
      </w:r>
      <w:r>
        <w:rPr>
          <w:rFonts w:hint="eastAsia" w:ascii="宋体" w:hAnsi="宋体" w:cs="宋体"/>
          <w:color w:val="auto"/>
          <w:szCs w:val="21"/>
          <w:highlight w:val="none"/>
          <w:lang w:val="en-US" w:eastAsia="zh-CN"/>
        </w:rPr>
        <w:t>99</w:t>
      </w:r>
      <w:r>
        <w:rPr>
          <w:rFonts w:hint="eastAsia" w:ascii="宋体" w:hAnsi="宋体" w:cs="宋体"/>
          <w:color w:val="auto"/>
          <w:szCs w:val="21"/>
          <w:highlight w:val="none"/>
          <w:lang w:eastAsia="zh-CN"/>
        </w:rPr>
        <w:t>号原315KVA专变增容至1600 KVA施工</w:t>
      </w:r>
      <w:r>
        <w:rPr>
          <w:rFonts w:hint="eastAsia" w:ascii="宋体" w:hAnsi="宋体" w:cs="宋体"/>
          <w:color w:val="auto"/>
          <w:szCs w:val="21"/>
          <w:highlight w:val="none"/>
          <w:lang w:val="en-US" w:eastAsia="zh-CN"/>
        </w:rPr>
        <w:t>总承包</w:t>
      </w:r>
      <w:r>
        <w:rPr>
          <w:rFonts w:hint="eastAsia" w:ascii="宋体" w:hAnsi="宋体" w:cs="宋体"/>
          <w:color w:val="auto"/>
          <w:szCs w:val="21"/>
          <w:highlight w:val="none"/>
          <w:lang w:eastAsia="zh-CN"/>
        </w:rPr>
        <w:t>项目</w:t>
      </w:r>
    </w:p>
    <w:p w14:paraId="315CDA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3、采购方式：竞争性磋商</w:t>
      </w:r>
    </w:p>
    <w:p w14:paraId="08F004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1398339.13元</w:t>
      </w:r>
      <w:r>
        <w:rPr>
          <w:rFonts w:hint="eastAsia" w:ascii="宋体" w:hAnsi="宋体" w:cs="宋体"/>
          <w:color w:val="auto"/>
          <w:szCs w:val="21"/>
          <w:highlight w:val="none"/>
        </w:rPr>
        <w:t>。</w:t>
      </w:r>
    </w:p>
    <w:p w14:paraId="5CF55F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5、最高限价：</w:t>
      </w:r>
      <w:r>
        <w:rPr>
          <w:rFonts w:hint="eastAsia" w:ascii="宋体" w:hAnsi="宋体" w:cs="宋体"/>
          <w:color w:val="auto"/>
          <w:szCs w:val="21"/>
          <w:highlight w:val="none"/>
          <w:lang w:val="en-US" w:eastAsia="zh-CN"/>
        </w:rPr>
        <w:t>1398339.13元</w:t>
      </w:r>
      <w:r>
        <w:rPr>
          <w:rFonts w:hint="eastAsia" w:ascii="宋体" w:hAnsi="宋体" w:cs="宋体"/>
          <w:color w:val="auto"/>
          <w:szCs w:val="21"/>
          <w:highlight w:val="none"/>
        </w:rPr>
        <w:t>。超过最高限价的为无效报价，按照无效响应处理。</w:t>
      </w:r>
    </w:p>
    <w:p w14:paraId="0B8CC2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6、采购需求：具体详见第四章项目需求。</w:t>
      </w:r>
    </w:p>
    <w:p w14:paraId="47989FBA">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合同签订后35日历天内完成</w:t>
      </w:r>
      <w:r>
        <w:rPr>
          <w:rFonts w:hint="eastAsia" w:ascii="宋体" w:hAnsi="宋体"/>
          <w:color w:val="auto"/>
          <w:szCs w:val="21"/>
          <w:highlight w:val="none"/>
        </w:rPr>
        <w:t>。</w:t>
      </w:r>
    </w:p>
    <w:p w14:paraId="7B7C439E">
      <w:pPr>
        <w:spacing w:line="360" w:lineRule="auto"/>
        <w:ind w:firstLine="420" w:firstLineChars="200"/>
        <w:outlineLvl w:val="0"/>
        <w:rPr>
          <w:rFonts w:hint="eastAsia" w:ascii="宋体" w:hAnsi="宋体" w:cs="宋体"/>
          <w:color w:val="auto"/>
          <w:szCs w:val="21"/>
          <w:highlight w:val="none"/>
        </w:rPr>
      </w:pPr>
      <w:r>
        <w:rPr>
          <w:rFonts w:hint="eastAsia" w:ascii="宋体" w:hAnsi="宋体"/>
          <w:color w:val="auto"/>
          <w:szCs w:val="21"/>
          <w:highlight w:val="none"/>
        </w:rPr>
        <w:t>8、本项目</w:t>
      </w:r>
      <w:r>
        <w:rPr>
          <w:rFonts w:hint="eastAsia" w:ascii="宋体" w:hAnsi="宋体"/>
          <w:color w:val="auto"/>
          <w:szCs w:val="21"/>
          <w:highlight w:val="none"/>
          <w:u w:val="single"/>
        </w:rPr>
        <w:t>不接受</w:t>
      </w:r>
      <w:r>
        <w:rPr>
          <w:rFonts w:hint="eastAsia" w:ascii="宋体" w:hAnsi="宋体"/>
          <w:color w:val="auto"/>
          <w:szCs w:val="21"/>
          <w:highlight w:val="none"/>
        </w:rPr>
        <w:t>联合体。</w:t>
      </w:r>
    </w:p>
    <w:p w14:paraId="515F635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70809B1D">
      <w:pPr>
        <w:tabs>
          <w:tab w:val="left" w:pos="900"/>
        </w:tabs>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1、符合法律法规等相关规定；并提供下列材料：</w:t>
      </w:r>
    </w:p>
    <w:p w14:paraId="6253DED4">
      <w:pPr>
        <w:spacing w:line="360" w:lineRule="auto"/>
        <w:ind w:firstLine="420" w:firstLineChars="200"/>
        <w:rPr>
          <w:rFonts w:ascii="宋体" w:hAnsi="宋体"/>
          <w:i/>
          <w:iCs/>
          <w:color w:val="auto"/>
          <w:szCs w:val="21"/>
          <w:highlight w:val="none"/>
          <w:u w:val="single"/>
        </w:rPr>
      </w:pPr>
      <w:r>
        <w:rPr>
          <w:rFonts w:hint="eastAsia" w:ascii="宋体" w:hAnsi="宋体"/>
          <w:i/>
          <w:iCs/>
          <w:color w:val="auto"/>
          <w:szCs w:val="21"/>
          <w:highlight w:val="none"/>
          <w:u w:val="single"/>
        </w:rPr>
        <w:t>（1）磋商响应函</w:t>
      </w:r>
      <w:r>
        <w:rPr>
          <w:rFonts w:hint="eastAsia" w:ascii="宋体" w:hAnsi="宋体"/>
          <w:b/>
          <w:i/>
          <w:iCs/>
          <w:color w:val="auto"/>
          <w:szCs w:val="21"/>
          <w:highlight w:val="none"/>
          <w:u w:val="single"/>
        </w:rPr>
        <w:t>(原件)</w:t>
      </w:r>
    </w:p>
    <w:p w14:paraId="185AECC4">
      <w:pPr>
        <w:spacing w:line="360" w:lineRule="auto"/>
        <w:ind w:right="312" w:firstLine="420" w:firstLineChars="200"/>
        <w:rPr>
          <w:rFonts w:ascii="宋体" w:hAnsi="宋体"/>
          <w:i/>
          <w:iCs/>
          <w:color w:val="auto"/>
          <w:szCs w:val="21"/>
          <w:highlight w:val="none"/>
          <w:u w:val="single"/>
        </w:rPr>
      </w:pPr>
      <w:r>
        <w:rPr>
          <w:rFonts w:hint="eastAsia" w:ascii="宋体" w:hAnsi="宋体"/>
          <w:i/>
          <w:iCs/>
          <w:color w:val="auto"/>
          <w:szCs w:val="21"/>
          <w:highlight w:val="none"/>
          <w:u w:val="single"/>
        </w:rPr>
        <w:t>（2）资格要求：</w:t>
      </w:r>
      <w:r>
        <w:rPr>
          <w:rFonts w:hint="eastAsia" w:ascii="宋体" w:hAnsi="宋体"/>
          <w:b/>
          <w:i/>
          <w:iCs/>
          <w:color w:val="auto"/>
          <w:szCs w:val="21"/>
          <w:highlight w:val="none"/>
          <w:u w:val="single"/>
        </w:rPr>
        <w:t>(原件)</w:t>
      </w:r>
    </w:p>
    <w:p w14:paraId="11DDE613">
      <w:pPr>
        <w:spacing w:line="360" w:lineRule="auto"/>
        <w:ind w:right="312" w:firstLine="420" w:firstLineChars="200"/>
        <w:rPr>
          <w:rFonts w:ascii="宋体" w:hAnsi="宋体"/>
          <w:i/>
          <w:iCs/>
          <w:color w:val="auto"/>
          <w:highlight w:val="none"/>
          <w:u w:val="single"/>
        </w:rPr>
      </w:pPr>
      <w:r>
        <w:rPr>
          <w:rFonts w:hint="eastAsia" w:ascii="宋体" w:hAnsi="宋体"/>
          <w:i/>
          <w:iCs/>
          <w:color w:val="auto"/>
          <w:highlight w:val="none"/>
          <w:u w:val="single"/>
        </w:rPr>
        <w:t>（3）若法定代表人参加投标的，须提供本人身份证复印件(原件备查)；若授权代表参加的，须提供《法人授权书》原件和授权代表身份证复印件（复印件加盖供应商公章)；</w:t>
      </w:r>
    </w:p>
    <w:p w14:paraId="5EA75718">
      <w:pPr>
        <w:spacing w:line="360" w:lineRule="auto"/>
        <w:ind w:firstLine="420" w:firstLineChars="200"/>
        <w:rPr>
          <w:rFonts w:ascii="宋体" w:hAnsi="宋体"/>
          <w:i/>
          <w:iCs/>
          <w:color w:val="auto"/>
          <w:szCs w:val="21"/>
          <w:highlight w:val="none"/>
          <w:u w:val="single"/>
        </w:rPr>
      </w:pPr>
      <w:r>
        <w:rPr>
          <w:rFonts w:hint="eastAsia" w:ascii="宋体" w:hAnsi="宋体"/>
          <w:i/>
          <w:iCs/>
          <w:color w:val="auto"/>
          <w:szCs w:val="21"/>
          <w:highlight w:val="none"/>
          <w:u w:val="single"/>
        </w:rPr>
        <w:t>（4）营业执照副本</w:t>
      </w:r>
      <w:r>
        <w:rPr>
          <w:rFonts w:hint="eastAsia" w:ascii="宋体" w:hAnsi="宋体"/>
          <w:b/>
          <w:i/>
          <w:iCs/>
          <w:color w:val="auto"/>
          <w:szCs w:val="21"/>
          <w:highlight w:val="none"/>
          <w:u w:val="single"/>
        </w:rPr>
        <w:t xml:space="preserve">(复印件加盖供应商公章) </w:t>
      </w:r>
    </w:p>
    <w:p w14:paraId="060C1E4A">
      <w:pPr>
        <w:spacing w:line="360" w:lineRule="auto"/>
        <w:ind w:firstLine="420" w:firstLineChars="200"/>
        <w:rPr>
          <w:rFonts w:ascii="宋体" w:hAnsi="宋体"/>
          <w:i/>
          <w:iCs/>
          <w:color w:val="auto"/>
          <w:szCs w:val="21"/>
          <w:highlight w:val="none"/>
          <w:u w:val="single"/>
        </w:rPr>
      </w:pPr>
      <w:r>
        <w:rPr>
          <w:rFonts w:hint="eastAsia" w:ascii="宋体" w:hAnsi="宋体"/>
          <w:i/>
          <w:iCs/>
          <w:color w:val="auto"/>
          <w:szCs w:val="21"/>
          <w:highlight w:val="none"/>
          <w:u w:val="single"/>
        </w:rPr>
        <w:t>（5）依法缴纳职工社会保障资金的证明材料</w:t>
      </w:r>
      <w:r>
        <w:rPr>
          <w:rFonts w:hint="eastAsia" w:ascii="宋体" w:hAnsi="宋体"/>
          <w:b/>
          <w:i/>
          <w:iCs/>
          <w:color w:val="auto"/>
          <w:szCs w:val="21"/>
          <w:highlight w:val="none"/>
          <w:u w:val="single"/>
        </w:rPr>
        <w:t>(复印件加盖供应商公章)(税务、银行或社会保险基金管理部门出具的近三个月内任意一份缴纳职工社会保障资金的缴款凭证或缴款证明)</w:t>
      </w:r>
    </w:p>
    <w:p w14:paraId="75E1D682">
      <w:pPr>
        <w:spacing w:line="360" w:lineRule="auto"/>
        <w:ind w:firstLine="420" w:firstLineChars="200"/>
        <w:rPr>
          <w:rFonts w:hint="eastAsia" w:ascii="宋体" w:hAnsi="宋体"/>
          <w:b/>
          <w:i/>
          <w:iCs/>
          <w:color w:val="auto"/>
          <w:szCs w:val="21"/>
          <w:highlight w:val="none"/>
          <w:u w:val="single"/>
        </w:rPr>
      </w:pPr>
      <w:r>
        <w:rPr>
          <w:rFonts w:hint="eastAsia" w:ascii="宋体" w:hAnsi="宋体"/>
          <w:i/>
          <w:iCs/>
          <w:color w:val="auto"/>
          <w:szCs w:val="21"/>
          <w:highlight w:val="none"/>
          <w:u w:val="single"/>
        </w:rPr>
        <w:t>（6）供应商近三个月内任意一份依法纳税的缴款凭证</w:t>
      </w:r>
      <w:r>
        <w:rPr>
          <w:rFonts w:hint="eastAsia" w:ascii="宋体" w:hAnsi="宋体"/>
          <w:b/>
          <w:i/>
          <w:iCs/>
          <w:color w:val="auto"/>
          <w:szCs w:val="21"/>
          <w:highlight w:val="none"/>
          <w:u w:val="single"/>
        </w:rPr>
        <w:t>(复印件加盖供应商公章)</w:t>
      </w:r>
    </w:p>
    <w:p w14:paraId="11F4BA67">
      <w:pPr>
        <w:spacing w:line="360" w:lineRule="auto"/>
        <w:ind w:firstLine="420" w:firstLineChars="200"/>
        <w:rPr>
          <w:rFonts w:hint="eastAsia" w:ascii="宋体" w:hAnsi="宋体"/>
          <w:i/>
          <w:iCs/>
          <w:color w:val="auto"/>
          <w:szCs w:val="21"/>
          <w:highlight w:val="none"/>
          <w:u w:val="single"/>
        </w:rPr>
      </w:pPr>
      <w:r>
        <w:rPr>
          <w:rFonts w:hint="eastAsia" w:ascii="宋体" w:hAnsi="宋体"/>
          <w:i/>
          <w:iCs/>
          <w:color w:val="auto"/>
          <w:szCs w:val="21"/>
          <w:highlight w:val="none"/>
          <w:u w:val="single"/>
        </w:rPr>
        <w:t>（7）与第（6）条相对应的纳税申报表或经会计师事务所审计的</w:t>
      </w:r>
      <w:r>
        <w:rPr>
          <w:rFonts w:hint="eastAsia" w:ascii="宋体" w:hAnsi="宋体"/>
          <w:i/>
          <w:iCs/>
          <w:color w:val="auto"/>
          <w:szCs w:val="21"/>
          <w:highlight w:val="none"/>
          <w:u w:val="single"/>
          <w:lang w:eastAsia="zh-CN"/>
        </w:rPr>
        <w:t>2024年度财务报告</w:t>
      </w:r>
      <w:r>
        <w:rPr>
          <w:rFonts w:hint="eastAsia" w:ascii="宋体" w:hAnsi="宋体"/>
          <w:i/>
          <w:iCs/>
          <w:color w:val="auto"/>
          <w:szCs w:val="21"/>
          <w:highlight w:val="none"/>
          <w:u w:val="single"/>
        </w:rPr>
        <w:t xml:space="preserve"> (复印件加盖供应商公章)</w:t>
      </w:r>
    </w:p>
    <w:p w14:paraId="59FFF6C5">
      <w:pPr>
        <w:spacing w:line="360" w:lineRule="auto"/>
        <w:ind w:firstLine="420" w:firstLineChars="200"/>
        <w:jc w:val="left"/>
        <w:rPr>
          <w:rFonts w:hint="eastAsia" w:ascii="宋体" w:hAnsi="宋体" w:eastAsia="宋体"/>
          <w:b/>
          <w:bCs/>
          <w:i/>
          <w:iCs/>
          <w:color w:val="auto"/>
          <w:szCs w:val="21"/>
          <w:highlight w:val="none"/>
          <w:u w:val="single"/>
          <w:lang w:val="en-US" w:eastAsia="zh-CN"/>
        </w:rPr>
      </w:pPr>
      <w:r>
        <w:rPr>
          <w:rFonts w:hint="eastAsia" w:ascii="宋体" w:hAnsi="宋体"/>
          <w:i/>
          <w:iCs/>
          <w:color w:val="auto"/>
          <w:szCs w:val="21"/>
          <w:highlight w:val="none"/>
          <w:u w:val="single"/>
        </w:rPr>
        <w:t>（8）供应商参加本次采购活动前3年内在经营活动中没有重大违法记录的书面声明</w:t>
      </w:r>
      <w:r>
        <w:rPr>
          <w:rFonts w:hint="eastAsia" w:ascii="宋体" w:hAnsi="宋体"/>
          <w:b/>
          <w:bCs/>
          <w:i/>
          <w:iCs/>
          <w:color w:val="auto"/>
          <w:szCs w:val="21"/>
          <w:highlight w:val="none"/>
          <w:u w:val="single"/>
        </w:rPr>
        <w:t>（原件）</w:t>
      </w:r>
      <w:r>
        <w:rPr>
          <w:rFonts w:hint="eastAsia" w:ascii="宋体" w:hAnsi="宋体"/>
          <w:b/>
          <w:bCs/>
          <w:i/>
          <w:iCs/>
          <w:color w:val="auto"/>
          <w:szCs w:val="21"/>
          <w:highlight w:val="none"/>
          <w:u w:val="single"/>
          <w:lang w:val="en-US" w:eastAsia="zh-CN"/>
        </w:rPr>
        <w:t xml:space="preserve"> </w:t>
      </w:r>
    </w:p>
    <w:p w14:paraId="64695E00">
      <w:pPr>
        <w:spacing w:line="360" w:lineRule="auto"/>
        <w:ind w:firstLine="420" w:firstLineChars="200"/>
        <w:jc w:val="left"/>
        <w:rPr>
          <w:rFonts w:hint="eastAsia" w:ascii="宋体" w:hAnsi="宋体"/>
          <w:i/>
          <w:iCs/>
          <w:color w:val="auto"/>
          <w:szCs w:val="21"/>
          <w:highlight w:val="none"/>
          <w:u w:val="single"/>
        </w:rPr>
      </w:pPr>
      <w:r>
        <w:rPr>
          <w:rFonts w:hint="eastAsia" w:ascii="宋体" w:hAnsi="宋体"/>
          <w:i/>
          <w:iCs/>
          <w:color w:val="auto"/>
          <w:szCs w:val="21"/>
          <w:highlight w:val="none"/>
          <w:u w:val="single"/>
        </w:rPr>
        <w:t>（9）未被“信用中国”网站（www.creditchina.gov.cn）、“中国政府采购网"(www.ccgp.gov.cn)列入失信被执行人、重大税收违法案件当事人名单、政府采购严重违法失信行为记录名单（提供网页截图并加盖投标人公章）</w:t>
      </w:r>
    </w:p>
    <w:p w14:paraId="032E0504">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备注：如参加本项目的供应商为非企业法人等，投标响应文件中第5、6、7项中证明材料等须用相应文件证明替代。</w:t>
      </w:r>
    </w:p>
    <w:p w14:paraId="02F08F28">
      <w:pPr>
        <w:adjustRightInd w:val="0"/>
        <w:snapToGrid w:val="0"/>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color w:val="auto"/>
          <w:szCs w:val="21"/>
          <w:highlight w:val="none"/>
        </w:rPr>
        <w:t>2.落实政府采购政策需满足的资格要求：</w:t>
      </w:r>
      <w:r>
        <w:rPr>
          <w:rFonts w:hint="eastAsia" w:ascii="宋体" w:hAnsi="宋体" w:cs="宋体"/>
          <w:i/>
          <w:iCs/>
          <w:color w:val="auto"/>
          <w:szCs w:val="21"/>
          <w:highlight w:val="none"/>
          <w:u w:val="single"/>
          <w:lang w:val="en-US" w:eastAsia="zh-CN"/>
        </w:rPr>
        <w:t>无</w:t>
      </w:r>
      <w:r>
        <w:rPr>
          <w:rFonts w:hint="eastAsia" w:ascii="宋体" w:hAnsi="宋体" w:cs="宋体"/>
          <w:i/>
          <w:iCs/>
          <w:color w:val="auto"/>
          <w:szCs w:val="21"/>
          <w:highlight w:val="none"/>
          <w:u w:val="single"/>
        </w:rPr>
        <w:t>。</w:t>
      </w:r>
    </w:p>
    <w:p w14:paraId="7A33E8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7EE9C945">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（1）</w:t>
      </w:r>
      <w:r>
        <w:rPr>
          <w:rFonts w:hint="eastAsia" w:ascii="宋体" w:hAnsi="宋体" w:cs="宋体"/>
          <w:i/>
          <w:iCs/>
          <w:color w:val="auto"/>
          <w:kern w:val="0"/>
          <w:szCs w:val="21"/>
          <w:highlight w:val="none"/>
          <w:u w:val="single"/>
        </w:rPr>
        <w:t>具备电力工程施工总承包叁级及以上或输变电工程专业承包叁级及以上资质，且同时具有国家能源局或电监会颁发的承装电力设施许可证五级及以上和承试电力设施许可证五级及以上资质</w:t>
      </w:r>
      <w:r>
        <w:rPr>
          <w:rFonts w:hint="eastAsia" w:ascii="宋体" w:hAnsi="宋体" w:cs="宋体"/>
          <w:b/>
          <w:bCs/>
          <w:i/>
          <w:iCs/>
          <w:color w:val="auto"/>
          <w:szCs w:val="21"/>
          <w:highlight w:val="none"/>
          <w:u w:val="single"/>
        </w:rPr>
        <w:t>(复印件加盖供应商公章)</w:t>
      </w:r>
    </w:p>
    <w:p w14:paraId="1BAF457F">
      <w:pPr>
        <w:spacing w:line="360" w:lineRule="auto"/>
        <w:ind w:firstLine="420" w:firstLineChars="200"/>
        <w:rPr>
          <w:rFonts w:hint="eastAsia" w:ascii="宋体" w:hAnsi="宋体" w:cs="宋体"/>
          <w:i/>
          <w:iCs/>
          <w:color w:val="auto"/>
          <w:szCs w:val="21"/>
          <w:highlight w:val="none"/>
          <w:u w:val="single"/>
        </w:rPr>
      </w:pPr>
      <w:r>
        <w:rPr>
          <w:rFonts w:hint="eastAsia" w:ascii="宋体" w:hAnsi="宋体" w:cs="宋体"/>
          <w:i/>
          <w:iCs/>
          <w:color w:val="auto"/>
          <w:szCs w:val="21"/>
          <w:highlight w:val="none"/>
          <w:u w:val="single"/>
        </w:rPr>
        <w:t>（2）</w:t>
      </w:r>
      <w:r>
        <w:rPr>
          <w:rFonts w:hint="eastAsia" w:ascii="宋体" w:hAnsi="宋体" w:cs="宋体"/>
          <w:i/>
          <w:iCs/>
          <w:color w:val="auto"/>
          <w:kern w:val="0"/>
          <w:szCs w:val="21"/>
          <w:highlight w:val="none"/>
          <w:u w:val="single"/>
        </w:rPr>
        <w:t>供应商具备安全生产条件，并取得有效期内的安全生产许可证</w:t>
      </w:r>
      <w:r>
        <w:rPr>
          <w:rFonts w:hint="eastAsia" w:ascii="宋体" w:hAnsi="宋体" w:cs="宋体"/>
          <w:b/>
          <w:bCs/>
          <w:i/>
          <w:iCs/>
          <w:color w:val="auto"/>
          <w:szCs w:val="21"/>
          <w:highlight w:val="none"/>
          <w:u w:val="single"/>
        </w:rPr>
        <w:t>(复印件加盖供应商公章)</w:t>
      </w:r>
    </w:p>
    <w:p w14:paraId="6C604EE0">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注：拒绝下述供应商参加本次采购活动：</w:t>
      </w:r>
    </w:p>
    <w:p w14:paraId="05E2FE72">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（1）供应商单位负责人为同一人或者存在直接控股、管理关系的不同供应商，不得参加同一合同项下的采购活动。</w:t>
      </w:r>
    </w:p>
    <w:p w14:paraId="19527C0E">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（2）凡为采购项目提供整体设计、规范编制或者项目管理、监理、检测等服务的供应商，不得再参加该项目的其他采购活动。</w:t>
      </w:r>
    </w:p>
    <w:p w14:paraId="104FA9E0">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三、获取采购文件</w:t>
      </w:r>
    </w:p>
    <w:p w14:paraId="6CB9C75D">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时间：</w:t>
      </w:r>
      <w:r>
        <w:rPr>
          <w:rFonts w:hint="eastAsia" w:ascii="宋体" w:hAnsi="宋体"/>
          <w:color w:val="auto"/>
          <w:szCs w:val="21"/>
          <w:highlight w:val="none"/>
          <w:u w:val="single"/>
        </w:rPr>
        <w:t>2025年8月</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日 至 2025年8月</w:t>
      </w:r>
      <w:r>
        <w:rPr>
          <w:rFonts w:hint="eastAsia" w:ascii="宋体" w:hAnsi="宋体"/>
          <w:color w:val="auto"/>
          <w:szCs w:val="21"/>
          <w:highlight w:val="none"/>
          <w:u w:val="single"/>
          <w:lang w:val="en-US" w:eastAsia="zh-CN"/>
        </w:rPr>
        <w:t>19</w:t>
      </w:r>
      <w:r>
        <w:rPr>
          <w:rFonts w:hint="eastAsia" w:ascii="宋体" w:hAnsi="宋体"/>
          <w:color w:val="auto"/>
          <w:szCs w:val="21"/>
          <w:highlight w:val="none"/>
          <w:u w:val="single"/>
        </w:rPr>
        <w:t>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上午</w:t>
      </w:r>
      <w:r>
        <w:rPr>
          <w:rFonts w:hint="eastAsia"/>
          <w:color w:val="auto"/>
          <w:highlight w:val="none"/>
        </w:rPr>
        <w:t>9：00-11:00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下午</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:00</w:t>
      </w:r>
      <w:r>
        <w:rPr>
          <w:rFonts w:hint="eastAsia" w:ascii="宋体" w:hAnsi="宋体" w:eastAsia="宋体" w:cs="宋体"/>
          <w:color w:val="auto"/>
          <w:szCs w:val="21"/>
          <w:highlight w:val="none"/>
          <w:lang w:eastAsia="zh-CN"/>
        </w:rPr>
        <w:t>）</w:t>
      </w:r>
    </w:p>
    <w:p w14:paraId="1FB2857E">
      <w:pPr>
        <w:pStyle w:val="3"/>
        <w:spacing w:before="0" w:beforeAutospacing="0" w:after="0" w:afterAutospacing="0" w:line="360" w:lineRule="auto"/>
        <w:ind w:left="2" w:right="-98" w:firstLine="336"/>
        <w:rPr>
          <w:color w:val="auto"/>
          <w:highlight w:val="none"/>
        </w:rPr>
      </w:pPr>
      <w:r>
        <w:rPr>
          <w:rFonts w:hint="eastAsia"/>
          <w:color w:val="auto"/>
          <w:szCs w:val="21"/>
          <w:highlight w:val="none"/>
        </w:rPr>
        <w:t>地点：</w:t>
      </w:r>
      <w:r>
        <w:rPr>
          <w:rFonts w:hint="eastAsia"/>
          <w:color w:val="auto"/>
          <w:sz w:val="21"/>
          <w:szCs w:val="21"/>
          <w:highlight w:val="none"/>
        </w:rPr>
        <w:t>供应商如确定参加，请在本项目约定的获取采购文件时间内携带法定代表人授权委托书原件、被授权人身份证（复印件加盖投标人公章及原件）、营业执照复印件加盖投标人公章到江苏苏维工程管理有限公司三楼东服务台（扬州市翠岗路48号）登记报名，请各供应商在规定时间内携带符合要求的有效期内的所有报名资料，否则不予接受报名。</w:t>
      </w:r>
    </w:p>
    <w:p w14:paraId="790A476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售价：人民币</w:t>
      </w:r>
      <w:r>
        <w:rPr>
          <w:rFonts w:hint="eastAsia" w:ascii="宋体" w:hAnsi="宋体"/>
          <w:color w:val="auto"/>
          <w:szCs w:val="21"/>
          <w:highlight w:val="none"/>
          <w:lang w:val="en-US" w:eastAsia="zh-CN"/>
        </w:rPr>
        <w:t>0</w:t>
      </w:r>
      <w:r>
        <w:rPr>
          <w:rFonts w:hint="eastAsia" w:ascii="宋体" w:hAnsi="宋体"/>
          <w:color w:val="auto"/>
          <w:szCs w:val="21"/>
          <w:highlight w:val="none"/>
        </w:rPr>
        <w:t>元现金。</w:t>
      </w:r>
    </w:p>
    <w:p w14:paraId="58279D95">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四、响应文件提交</w:t>
      </w:r>
    </w:p>
    <w:p w14:paraId="043D26E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截止时间：</w:t>
      </w:r>
      <w:r>
        <w:rPr>
          <w:rFonts w:hint="eastAsia" w:ascii="宋体" w:hAnsi="宋体"/>
          <w:color w:val="auto"/>
          <w:szCs w:val="21"/>
          <w:highlight w:val="none"/>
          <w:u w:val="single"/>
        </w:rPr>
        <w:t>2025年8月</w:t>
      </w:r>
      <w:r>
        <w:rPr>
          <w:rFonts w:hint="eastAsia" w:ascii="宋体" w:hAnsi="宋体"/>
          <w:color w:val="auto"/>
          <w:szCs w:val="21"/>
          <w:highlight w:val="none"/>
          <w:u w:val="single"/>
          <w:lang w:val="en-US" w:eastAsia="zh-CN"/>
        </w:rPr>
        <w:t>22</w:t>
      </w:r>
      <w:r>
        <w:rPr>
          <w:rFonts w:hint="eastAsia" w:ascii="宋体" w:hAnsi="宋体"/>
          <w:color w:val="auto"/>
          <w:szCs w:val="21"/>
          <w:highlight w:val="none"/>
          <w:u w:val="single"/>
        </w:rPr>
        <w:t>日下午3：00</w:t>
      </w:r>
      <w:r>
        <w:rPr>
          <w:rFonts w:hint="eastAsia" w:ascii="宋体" w:hAnsi="宋体" w:cs="宋体"/>
          <w:color w:val="auto"/>
          <w:szCs w:val="21"/>
          <w:highlight w:val="none"/>
          <w:u w:val="single"/>
        </w:rPr>
        <w:t>北京时间）</w:t>
      </w:r>
    </w:p>
    <w:p w14:paraId="53E3860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地点：江苏苏维工程管理有限公司开标三楼东开标室（扬州</w:t>
      </w:r>
      <w:r>
        <w:rPr>
          <w:rFonts w:hint="eastAsia" w:ascii="宋体" w:hAnsi="宋体" w:cs="宋体"/>
          <w:bCs/>
          <w:color w:val="auto"/>
          <w:szCs w:val="21"/>
          <w:highlight w:val="none"/>
        </w:rPr>
        <w:t>市翠岗路48号）</w:t>
      </w:r>
    </w:p>
    <w:p w14:paraId="160961EB">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五、开启</w:t>
      </w:r>
    </w:p>
    <w:p w14:paraId="722DE9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olor w:val="auto"/>
          <w:szCs w:val="21"/>
          <w:highlight w:val="none"/>
          <w:u w:val="single"/>
        </w:rPr>
        <w:t>2025年8月</w:t>
      </w:r>
      <w:r>
        <w:rPr>
          <w:rFonts w:hint="eastAsia" w:ascii="宋体" w:hAnsi="宋体"/>
          <w:color w:val="auto"/>
          <w:szCs w:val="21"/>
          <w:highlight w:val="none"/>
          <w:u w:val="single"/>
          <w:lang w:val="en-US" w:eastAsia="zh-CN"/>
        </w:rPr>
        <w:t>22</w:t>
      </w:r>
      <w:r>
        <w:rPr>
          <w:rFonts w:hint="eastAsia" w:ascii="宋体" w:hAnsi="宋体"/>
          <w:color w:val="auto"/>
          <w:szCs w:val="21"/>
          <w:highlight w:val="none"/>
          <w:u w:val="single"/>
        </w:rPr>
        <w:t>日下午3：00</w:t>
      </w:r>
      <w:r>
        <w:rPr>
          <w:rFonts w:hint="eastAsia" w:ascii="宋体" w:hAnsi="宋体" w:cs="宋体"/>
          <w:color w:val="auto"/>
          <w:szCs w:val="21"/>
          <w:highlight w:val="none"/>
          <w:u w:val="single"/>
        </w:rPr>
        <w:t>（北京时间）</w:t>
      </w:r>
    </w:p>
    <w:p w14:paraId="6B3202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地点：江苏苏维工程管理有限公司三楼评标室（扬州市翠岗路48号）</w:t>
      </w:r>
    </w:p>
    <w:p w14:paraId="33DF007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六、公告期限</w:t>
      </w:r>
    </w:p>
    <w:p w14:paraId="2F3F42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6828B4F6">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七、其他补充事宜</w:t>
      </w:r>
    </w:p>
    <w:p w14:paraId="2F850B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有关本次投标的事项若存在变动或修改，敬请及时关注</w:t>
      </w:r>
      <w:r>
        <w:rPr>
          <w:rFonts w:hint="eastAsia" w:ascii="宋体" w:hAnsi="宋体"/>
          <w:bCs/>
          <w:color w:val="auto"/>
          <w:szCs w:val="21"/>
          <w:highlight w:val="none"/>
          <w:lang w:eastAsia="zh-CN"/>
        </w:rPr>
        <w:t>“扬州市城建国有资产控股（集团）有限责任公司网站 ”“扬州市名城建设有限公司网站”</w:t>
      </w:r>
      <w:r>
        <w:rPr>
          <w:rFonts w:hint="eastAsia" w:ascii="宋体" w:hAnsi="宋体"/>
          <w:bCs/>
          <w:color w:val="auto"/>
          <w:szCs w:val="21"/>
          <w:highlight w:val="none"/>
        </w:rPr>
        <w:t xml:space="preserve">发布的信息或更正公告。已报名供应商如有澄清要求，请将澄清要求的书面文件（原件）在规定时间前送达江苏苏维工程管理有限公司，逾期不予受理。所有澄清要求的答复、磋商文件的修改和变更信息均公布在 </w:t>
      </w:r>
      <w:r>
        <w:rPr>
          <w:rFonts w:hint="eastAsia" w:ascii="宋体" w:hAnsi="宋体"/>
          <w:bCs/>
          <w:color w:val="auto"/>
          <w:szCs w:val="21"/>
          <w:highlight w:val="none"/>
          <w:lang w:eastAsia="zh-CN"/>
        </w:rPr>
        <w:t>“扬州市城建国有资产控股（集团）有限责任公司网站 ”、“扬州市名城建设有限公司网站”</w:t>
      </w:r>
      <w:r>
        <w:rPr>
          <w:rFonts w:hint="eastAsia" w:ascii="宋体" w:hAnsi="宋体"/>
          <w:bCs/>
          <w:color w:val="auto"/>
          <w:szCs w:val="21"/>
          <w:highlight w:val="none"/>
        </w:rPr>
        <w:t>，不再另行通知，敬请关注相应网站发布的信息。</w:t>
      </w:r>
    </w:p>
    <w:p w14:paraId="149A82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份数:纸质版一式三份(壹份正本、贰份副本)、盖章电子版磋商响应文件壹份(一般应为U盘形式、随纸质正本文件一并提交)。当电子版文件和纸质正本文件不一致时，以纸质正本文件为准。电子版文件用于辅助评标和平台存档，供应商需承担前述不一致造成的不利后果。每份磋商响应文件须清楚标明“正本”或“副本”字样。一旦正本和副本不符，以正本为准。</w:t>
      </w:r>
    </w:p>
    <w:p w14:paraId="64EA06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i/>
          <w:iCs/>
          <w:color w:val="auto"/>
          <w:szCs w:val="21"/>
          <w:highlight w:val="none"/>
          <w:u w:val="single"/>
        </w:rPr>
        <w:t>本磋商文件中斜体下划线部分为实质性响应条件，为必须遵守的条件，如不满足将作无效响应文件处理。</w:t>
      </w:r>
    </w:p>
    <w:p w14:paraId="568565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4、本项目各供应商自行勘查现场</w:t>
      </w:r>
    </w:p>
    <w:p w14:paraId="473A9AEC">
      <w:pPr>
        <w:spacing w:line="360" w:lineRule="auto"/>
        <w:rPr>
          <w:rFonts w:hint="eastAsia" w:ascii="宋体" w:hAnsi="宋体"/>
          <w:b/>
          <w:bCs/>
          <w:color w:val="auto"/>
          <w:highlight w:val="none"/>
        </w:rPr>
      </w:pPr>
      <w:r>
        <w:rPr>
          <w:rFonts w:hint="eastAsia" w:ascii="宋体" w:hAnsi="宋体"/>
          <w:b/>
          <w:bCs/>
          <w:color w:val="auto"/>
          <w:highlight w:val="none"/>
        </w:rPr>
        <w:t>八、凡对本次采购提出询问，请按以下方式联系。</w:t>
      </w:r>
    </w:p>
    <w:p w14:paraId="00F86AD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1.采购人信息</w:t>
      </w:r>
    </w:p>
    <w:p w14:paraId="1918556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lang w:eastAsia="zh-CN"/>
        </w:rPr>
        <w:t>扬州市名城建设有限公司</w:t>
      </w:r>
      <w:r>
        <w:rPr>
          <w:rFonts w:hint="eastAsia" w:ascii="宋体" w:hAnsi="宋体"/>
          <w:color w:val="auto"/>
          <w:szCs w:val="21"/>
          <w:highlight w:val="none"/>
        </w:rPr>
        <w:t xml:space="preserve"> 　　　　　　　　　　　　</w:t>
      </w:r>
    </w:p>
    <w:p w14:paraId="1C70BB25">
      <w:pPr>
        <w:spacing w:line="360" w:lineRule="auto"/>
        <w:ind w:firstLine="420" w:firstLineChars="200"/>
        <w:rPr>
          <w:rFonts w:hint="eastAsia" w:ascii="宋体" w:hAnsi="宋体"/>
          <w:color w:val="auto"/>
          <w:szCs w:val="21"/>
          <w:highlight w:val="none"/>
        </w:rPr>
      </w:pPr>
      <w:r>
        <w:rPr>
          <w:rFonts w:hint="eastAsia" w:ascii="宋体" w:hAnsi="宋体" w:eastAsia="宋体" w:cs="Times New Roman"/>
          <w:color w:val="auto"/>
          <w:szCs w:val="21"/>
          <w:highlight w:val="none"/>
          <w:lang w:eastAsia="zh-CN"/>
        </w:rPr>
        <w:t>地址：</w:t>
      </w:r>
      <w:r>
        <w:rPr>
          <w:rFonts w:hint="eastAsia" w:ascii="宋体" w:hAnsi="宋体" w:cs="Times New Roman"/>
          <w:color w:val="auto"/>
          <w:szCs w:val="21"/>
          <w:highlight w:val="none"/>
          <w:lang w:val="en-US" w:eastAsia="zh-CN"/>
        </w:rPr>
        <w:t>扬州市</w:t>
      </w:r>
      <w:r>
        <w:rPr>
          <w:rFonts w:hint="eastAsia" w:ascii="宋体" w:hAnsi="宋体" w:eastAsia="宋体" w:cs="Times New Roman"/>
          <w:color w:val="auto"/>
          <w:szCs w:val="21"/>
          <w:highlight w:val="none"/>
          <w:lang w:eastAsia="zh-CN"/>
        </w:rPr>
        <w:t>文昌中路283号莲花街坊6号综合</w:t>
      </w:r>
      <w:bookmarkStart w:id="0" w:name="_GoBack"/>
      <w:bookmarkEnd w:id="0"/>
      <w:r>
        <w:rPr>
          <w:rFonts w:hint="eastAsia" w:ascii="宋体" w:hAnsi="宋体" w:eastAsia="宋体" w:cs="Times New Roman"/>
          <w:color w:val="auto"/>
          <w:szCs w:val="21"/>
          <w:highlight w:val="none"/>
          <w:lang w:eastAsia="zh-CN"/>
        </w:rPr>
        <w:t>楼　　</w:t>
      </w:r>
      <w:r>
        <w:rPr>
          <w:rFonts w:hint="eastAsia" w:ascii="宋体" w:hAnsi="宋体"/>
          <w:color w:val="auto"/>
          <w:szCs w:val="21"/>
          <w:highlight w:val="none"/>
        </w:rPr>
        <w:t>　　　　　　　　　</w:t>
      </w:r>
    </w:p>
    <w:p w14:paraId="063DAB0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lang w:val="en-US" w:eastAsia="zh-CN"/>
        </w:rPr>
        <w:t>蔡静</w:t>
      </w:r>
      <w:r>
        <w:rPr>
          <w:rFonts w:hint="eastAsia" w:ascii="宋体" w:hAnsi="宋体"/>
          <w:color w:val="auto"/>
          <w:highlight w:val="none"/>
          <w:lang w:val="en-US" w:eastAsia="zh-CN"/>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50CBD8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eastAsia="宋体" w:cs="Times New Roman"/>
          <w:color w:val="auto"/>
          <w:szCs w:val="21"/>
          <w:highlight w:val="none"/>
          <w:lang w:val="en-US" w:eastAsia="zh-CN"/>
        </w:rPr>
        <w:t xml:space="preserve">0514-87338066  </w:t>
      </w:r>
      <w:r>
        <w:rPr>
          <w:rFonts w:hint="eastAsia" w:ascii="宋体" w:hAnsi="宋体" w:eastAsia="宋体" w:cs="Times New Roman"/>
          <w:color w:val="auto"/>
          <w:szCs w:val="21"/>
          <w:highlight w:val="none"/>
        </w:rPr>
        <w:t xml:space="preserve"> </w:t>
      </w:r>
      <w:r>
        <w:rPr>
          <w:rFonts w:hint="eastAsia" w:ascii="宋体" w:hAnsi="宋体"/>
          <w:color w:val="auto"/>
          <w:szCs w:val="21"/>
          <w:highlight w:val="none"/>
        </w:rPr>
        <w:t xml:space="preserve">　　　　　　　　　 </w:t>
      </w:r>
    </w:p>
    <w:p w14:paraId="1B2CED1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2.采购代理机构信息</w:t>
      </w:r>
    </w:p>
    <w:p w14:paraId="53BE316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名 称：江苏苏维工程管理有限公司</w:t>
      </w:r>
    </w:p>
    <w:p w14:paraId="0A4DFB6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　址：扬州市翠岗路48号 　　　　　　　　　　　</w:t>
      </w:r>
    </w:p>
    <w:p w14:paraId="7134F9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eastAsia="zh-CN"/>
        </w:rPr>
        <w:t>金雨薇</w:t>
      </w:r>
      <w:r>
        <w:rPr>
          <w:rFonts w:hint="eastAsia" w:ascii="宋体" w:hAnsi="宋体"/>
          <w:color w:val="auto"/>
          <w:szCs w:val="21"/>
          <w:highlight w:val="none"/>
        </w:rPr>
        <w:t xml:space="preserve">  </w:t>
      </w:r>
      <w:r>
        <w:rPr>
          <w:rFonts w:ascii="宋体" w:hAnsi="宋体"/>
          <w:color w:val="auto"/>
          <w:szCs w:val="21"/>
          <w:highlight w:val="none"/>
        </w:rPr>
        <w:t>0514-</w:t>
      </w:r>
      <w:r>
        <w:rPr>
          <w:rFonts w:hint="eastAsia" w:ascii="宋体" w:hAnsi="宋体"/>
          <w:color w:val="auto"/>
          <w:szCs w:val="21"/>
          <w:highlight w:val="none"/>
          <w:lang w:eastAsia="zh-CN"/>
        </w:rPr>
        <w:t>82129596</w:t>
      </w:r>
      <w:r>
        <w:rPr>
          <w:rFonts w:hint="eastAsia" w:ascii="宋体" w:hAnsi="宋体"/>
          <w:color w:val="auto"/>
          <w:szCs w:val="21"/>
          <w:highlight w:val="none"/>
        </w:rPr>
        <w:t>　　　　　　　</w:t>
      </w:r>
    </w:p>
    <w:p w14:paraId="1607257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2094FCF3">
      <w:pPr>
        <w:pStyle w:val="2"/>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957D5"/>
    <w:rsid w:val="0BB03EB4"/>
    <w:rsid w:val="4CDD70A9"/>
    <w:rsid w:val="5239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line="520" w:lineRule="exact"/>
      <w:ind w:firstLine="510"/>
    </w:pPr>
    <w:rPr>
      <w:rFonts w:ascii="华文仿宋" w:eastAsia="华文仿宋"/>
      <w:sz w:val="2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2105</Words>
  <Characters>2306</Characters>
  <Lines>0</Lines>
  <Paragraphs>0</Paragraphs>
  <TotalTime>6</TotalTime>
  <ScaleCrop>false</ScaleCrop>
  <LinksUpToDate>false</LinksUpToDate>
  <CharactersWithSpaces>2386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2025-08-11T09:33:00Z</dcterms:created>
  <dc:creator>美丽咸鱼</dc:creator>
  <cp:lastModifiedBy>蔡静</cp:lastModifiedBy>
  <cp:lastPrinted>2025-08-11T09:43:57Z</cp:lastPrinted>
  <dcterms:modified xsi:type="dcterms:W3CDTF">2025-08-11T09:49:52Z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D31FBB23DC1E41A1BE1F3F85BF0338EA_13</vt:lpwstr>
  </property>
  <property fmtid="{D5CDD505-2E9C-101B-9397-08002B2CF9AE}" pid="4" name="KSOTemplateDocerSaveRecord">
    <vt:lpwstr>eyJoZGlkIjoiYTA4ZTlkZTYzMTM3OWE1ZjgwMzFkOTc0MmU2ZjE2ZGEiLCJ1c2VySWQiOiI1NzA2MTIxODAifQ==</vt:lpwstr>
  </property>
</Properties>
</file>